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8D" w:rsidRDefault="00B5738D">
      <w:pPr>
        <w:pStyle w:val="Normal1"/>
        <w:spacing w:after="0" w:line="240" w:lineRule="auto"/>
        <w:rPr>
          <w:rFonts w:ascii="Tahoma" w:eastAsia="Tahoma" w:hAnsi="Tahoma" w:cs="Tahoma"/>
          <w:sz w:val="32"/>
          <w:szCs w:val="32"/>
        </w:rPr>
      </w:pPr>
    </w:p>
    <w:tbl>
      <w:tblPr>
        <w:tblStyle w:val="a"/>
        <w:tblW w:w="10780" w:type="dxa"/>
        <w:tblBorders>
          <w:top w:val="single" w:sz="8" w:space="0" w:color="D5DCE4"/>
          <w:left w:val="single" w:sz="8" w:space="0" w:color="D5DCE4"/>
          <w:bottom w:val="single" w:sz="8" w:space="0" w:color="D5DCE4"/>
          <w:right w:val="single" w:sz="8" w:space="0" w:color="D5DCE4"/>
          <w:insideH w:val="single" w:sz="8" w:space="0" w:color="D5DCE4"/>
          <w:insideV w:val="single" w:sz="8" w:space="0" w:color="D5DCE4"/>
        </w:tblBorders>
        <w:tblLayout w:type="fixed"/>
        <w:tblLook w:val="0400" w:firstRow="0" w:lastRow="0" w:firstColumn="0" w:lastColumn="0" w:noHBand="0" w:noVBand="1"/>
      </w:tblPr>
      <w:tblGrid>
        <w:gridCol w:w="4040"/>
        <w:gridCol w:w="3370"/>
        <w:gridCol w:w="3370"/>
      </w:tblGrid>
      <w:tr w:rsidR="00B5738D">
        <w:tc>
          <w:tcPr>
            <w:tcW w:w="4040" w:type="dxa"/>
            <w:shd w:val="clear" w:color="auto" w:fill="DEEBF6"/>
          </w:tcPr>
          <w:p w:rsidR="00B5738D" w:rsidRDefault="00530567">
            <w:pPr>
              <w:pStyle w:val="Normal1"/>
              <w:rPr>
                <w:rFonts w:ascii="Tahoma" w:eastAsia="Tahoma" w:hAnsi="Tahoma" w:cs="Tahoma"/>
                <w:b/>
              </w:rPr>
            </w:pPr>
            <w:r>
              <w:rPr>
                <w:rFonts w:ascii="Tahoma" w:eastAsia="Tahoma" w:hAnsi="Tahoma" w:cs="Tahoma"/>
                <w:b/>
              </w:rPr>
              <w:t>Candidate Name</w:t>
            </w:r>
          </w:p>
        </w:tc>
        <w:tc>
          <w:tcPr>
            <w:tcW w:w="6740" w:type="dxa"/>
            <w:gridSpan w:val="2"/>
          </w:tcPr>
          <w:p w:rsidR="00B5738D" w:rsidRDefault="00441AE4">
            <w:pPr>
              <w:pStyle w:val="Normal1"/>
              <w:rPr>
                <w:rFonts w:ascii="Tahoma" w:eastAsia="Tahoma" w:hAnsi="Tahoma" w:cs="Tahoma"/>
              </w:rPr>
            </w:pPr>
            <w:r>
              <w:rPr>
                <w:rFonts w:ascii="Tahoma" w:eastAsia="Tahoma" w:hAnsi="Tahoma" w:cs="Tahoma"/>
              </w:rPr>
              <w:t>Andrea T. Chin</w:t>
            </w:r>
          </w:p>
        </w:tc>
      </w:tr>
      <w:tr w:rsidR="00B5738D">
        <w:tc>
          <w:tcPr>
            <w:tcW w:w="4040" w:type="dxa"/>
            <w:shd w:val="clear" w:color="auto" w:fill="DEEBF6"/>
          </w:tcPr>
          <w:p w:rsidR="00B5738D" w:rsidRDefault="00530567">
            <w:pPr>
              <w:pStyle w:val="Normal1"/>
              <w:rPr>
                <w:rFonts w:ascii="Tahoma" w:eastAsia="Tahoma" w:hAnsi="Tahoma" w:cs="Tahoma"/>
                <w:b/>
              </w:rPr>
            </w:pPr>
            <w:r>
              <w:rPr>
                <w:rFonts w:ascii="Tahoma" w:eastAsia="Tahoma" w:hAnsi="Tahoma" w:cs="Tahoma"/>
                <w:b/>
              </w:rPr>
              <w:t>Position Sought</w:t>
            </w:r>
          </w:p>
        </w:tc>
        <w:tc>
          <w:tcPr>
            <w:tcW w:w="6740" w:type="dxa"/>
            <w:gridSpan w:val="2"/>
          </w:tcPr>
          <w:p w:rsidR="00B5738D" w:rsidRDefault="00441AE4">
            <w:pPr>
              <w:pStyle w:val="Normal1"/>
              <w:rPr>
                <w:rFonts w:ascii="Tahoma" w:eastAsia="Tahoma" w:hAnsi="Tahoma" w:cs="Tahoma"/>
              </w:rPr>
            </w:pPr>
            <w:r>
              <w:rPr>
                <w:rFonts w:ascii="Tahoma" w:eastAsia="Tahoma" w:hAnsi="Tahoma" w:cs="Tahoma"/>
              </w:rPr>
              <w:t>Seattle Municipal Court Judge</w:t>
            </w:r>
          </w:p>
        </w:tc>
      </w:tr>
      <w:tr w:rsidR="00B5738D">
        <w:tc>
          <w:tcPr>
            <w:tcW w:w="4040" w:type="dxa"/>
            <w:shd w:val="clear" w:color="auto" w:fill="DEEBF6"/>
          </w:tcPr>
          <w:p w:rsidR="00B5738D" w:rsidRDefault="00530567">
            <w:pPr>
              <w:pStyle w:val="Normal1"/>
              <w:rPr>
                <w:rFonts w:ascii="Tahoma" w:eastAsia="Tahoma" w:hAnsi="Tahoma" w:cs="Tahoma"/>
              </w:rPr>
            </w:pPr>
            <w:r>
              <w:rPr>
                <w:rFonts w:ascii="Tahoma" w:eastAsia="Tahoma" w:hAnsi="Tahoma" w:cs="Tahoma"/>
              </w:rPr>
              <w:t>Home County and Legislative District</w:t>
            </w:r>
          </w:p>
        </w:tc>
        <w:tc>
          <w:tcPr>
            <w:tcW w:w="6740" w:type="dxa"/>
            <w:gridSpan w:val="2"/>
          </w:tcPr>
          <w:p w:rsidR="00B5738D" w:rsidRDefault="00441AE4">
            <w:pPr>
              <w:pStyle w:val="Normal1"/>
              <w:rPr>
                <w:rFonts w:ascii="Tahoma" w:eastAsia="Tahoma" w:hAnsi="Tahoma" w:cs="Tahoma"/>
              </w:rPr>
            </w:pPr>
            <w:r>
              <w:rPr>
                <w:rFonts w:ascii="Tahoma" w:eastAsia="Tahoma" w:hAnsi="Tahoma" w:cs="Tahoma"/>
              </w:rPr>
              <w:t>King – 37</w:t>
            </w:r>
            <w:r w:rsidRPr="00441AE4">
              <w:rPr>
                <w:rFonts w:ascii="Tahoma" w:eastAsia="Tahoma" w:hAnsi="Tahoma" w:cs="Tahoma"/>
                <w:vertAlign w:val="superscript"/>
              </w:rPr>
              <w:t>th</w:t>
            </w:r>
            <w:r>
              <w:rPr>
                <w:rFonts w:ascii="Tahoma" w:eastAsia="Tahoma" w:hAnsi="Tahoma" w:cs="Tahoma"/>
              </w:rPr>
              <w:t xml:space="preserve"> LD</w:t>
            </w:r>
          </w:p>
        </w:tc>
      </w:tr>
      <w:tr w:rsidR="00B5738D">
        <w:tc>
          <w:tcPr>
            <w:tcW w:w="4040" w:type="dxa"/>
            <w:vMerge w:val="restart"/>
            <w:shd w:val="clear" w:color="auto" w:fill="DEEBF6"/>
          </w:tcPr>
          <w:p w:rsidR="00B5738D" w:rsidRDefault="00530567">
            <w:pPr>
              <w:pStyle w:val="Normal1"/>
              <w:rPr>
                <w:rFonts w:ascii="Tahoma" w:eastAsia="Tahoma" w:hAnsi="Tahoma" w:cs="Tahoma"/>
                <w:b/>
              </w:rPr>
            </w:pPr>
            <w:r>
              <w:rPr>
                <w:rFonts w:ascii="Tahoma" w:eastAsia="Tahoma" w:hAnsi="Tahoma" w:cs="Tahoma"/>
                <w:b/>
              </w:rPr>
              <w:t>Campaign Contact Information</w:t>
            </w:r>
          </w:p>
        </w:tc>
        <w:tc>
          <w:tcPr>
            <w:tcW w:w="3370" w:type="dxa"/>
          </w:tcPr>
          <w:p w:rsidR="00B5738D" w:rsidRDefault="00530567">
            <w:pPr>
              <w:pStyle w:val="Normal1"/>
              <w:rPr>
                <w:rFonts w:ascii="Tahoma" w:eastAsia="Tahoma" w:hAnsi="Tahoma" w:cs="Tahoma"/>
              </w:rPr>
            </w:pPr>
            <w:r>
              <w:rPr>
                <w:rFonts w:ascii="Tahoma" w:eastAsia="Tahoma" w:hAnsi="Tahoma" w:cs="Tahoma"/>
              </w:rPr>
              <w:t>Mailing address:</w:t>
            </w:r>
          </w:p>
          <w:p w:rsidR="00E853A6" w:rsidRDefault="00E853A6">
            <w:pPr>
              <w:pStyle w:val="Normal1"/>
              <w:rPr>
                <w:rFonts w:ascii="Tahoma" w:eastAsia="Tahoma" w:hAnsi="Tahoma" w:cs="Tahoma"/>
              </w:rPr>
            </w:pPr>
          </w:p>
          <w:p w:rsidR="00441AE4" w:rsidRDefault="00441AE4">
            <w:pPr>
              <w:pStyle w:val="Normal1"/>
              <w:rPr>
                <w:rFonts w:ascii="Tahoma" w:eastAsia="Tahoma" w:hAnsi="Tahoma" w:cs="Tahoma"/>
              </w:rPr>
            </w:pPr>
            <w:r>
              <w:rPr>
                <w:rFonts w:ascii="Tahoma" w:eastAsia="Tahoma" w:hAnsi="Tahoma" w:cs="Tahoma"/>
              </w:rPr>
              <w:t>Committee to Elect Andrea Chin</w:t>
            </w:r>
          </w:p>
          <w:p w:rsidR="00441AE4" w:rsidRDefault="00441AE4" w:rsidP="00441AE4">
            <w:pPr>
              <w:pStyle w:val="BodyA"/>
              <w:rPr>
                <w:rFonts w:ascii="Tahoma" w:eastAsia="Tahoma" w:hAnsi="Tahoma" w:cs="Tahoma"/>
              </w:rPr>
            </w:pPr>
            <w:r>
              <w:rPr>
                <w:rFonts w:ascii="Tahoma" w:eastAsia="Tahoma" w:hAnsi="Tahoma" w:cs="Tahoma"/>
              </w:rPr>
              <w:t xml:space="preserve">PO Box </w:t>
            </w:r>
            <w:r>
              <w:rPr>
                <w:rFonts w:ascii="Tahoma" w:hAnsi="Tahoma"/>
              </w:rPr>
              <w:t>20664</w:t>
            </w:r>
          </w:p>
          <w:p w:rsidR="00441AE4" w:rsidRDefault="00441AE4" w:rsidP="00441AE4">
            <w:pPr>
              <w:pStyle w:val="Normal1"/>
              <w:rPr>
                <w:rFonts w:ascii="Tahoma" w:eastAsia="Tahoma" w:hAnsi="Tahoma" w:cs="Tahoma"/>
              </w:rPr>
            </w:pPr>
            <w:r>
              <w:rPr>
                <w:rFonts w:ascii="Tahoma" w:hAnsi="Tahoma"/>
              </w:rPr>
              <w:t>Seattle, WA 98102</w:t>
            </w:r>
          </w:p>
          <w:p w:rsidR="00B5738D" w:rsidRDefault="00530567">
            <w:pPr>
              <w:pStyle w:val="Normal1"/>
              <w:rPr>
                <w:rFonts w:ascii="Tahoma" w:eastAsia="Tahoma" w:hAnsi="Tahoma" w:cs="Tahoma"/>
              </w:rPr>
            </w:pPr>
            <w:r>
              <w:rPr>
                <w:rFonts w:ascii="Tahoma" w:eastAsia="Tahoma" w:hAnsi="Tahoma" w:cs="Tahoma"/>
              </w:rPr>
              <w:t xml:space="preserve"> </w:t>
            </w:r>
          </w:p>
        </w:tc>
        <w:tc>
          <w:tcPr>
            <w:tcW w:w="3370" w:type="dxa"/>
          </w:tcPr>
          <w:p w:rsidR="00B5738D" w:rsidRDefault="00530567">
            <w:pPr>
              <w:pStyle w:val="Normal1"/>
              <w:rPr>
                <w:rFonts w:ascii="Tahoma" w:eastAsia="Tahoma" w:hAnsi="Tahoma" w:cs="Tahoma"/>
              </w:rPr>
            </w:pPr>
            <w:r>
              <w:rPr>
                <w:rFonts w:ascii="Tahoma" w:eastAsia="Tahoma" w:hAnsi="Tahoma" w:cs="Tahoma"/>
              </w:rPr>
              <w:t>Phone:</w:t>
            </w:r>
            <w:r w:rsidR="00441AE4">
              <w:rPr>
                <w:rFonts w:ascii="Tahoma" w:eastAsia="Tahoma" w:hAnsi="Tahoma" w:cs="Tahoma"/>
              </w:rPr>
              <w:t xml:space="preserve"> 425-466-0619</w:t>
            </w:r>
          </w:p>
          <w:p w:rsidR="00B5738D" w:rsidRDefault="00530567">
            <w:pPr>
              <w:pStyle w:val="Normal1"/>
              <w:rPr>
                <w:rFonts w:ascii="Tahoma" w:eastAsia="Tahoma" w:hAnsi="Tahoma" w:cs="Tahoma"/>
              </w:rPr>
            </w:pPr>
            <w:r>
              <w:rPr>
                <w:rFonts w:ascii="Tahoma" w:eastAsia="Tahoma" w:hAnsi="Tahoma" w:cs="Tahoma"/>
              </w:rPr>
              <w:t>Fax:</w:t>
            </w:r>
          </w:p>
        </w:tc>
      </w:tr>
      <w:tr w:rsidR="00B5738D">
        <w:tc>
          <w:tcPr>
            <w:tcW w:w="4040" w:type="dxa"/>
            <w:vMerge/>
            <w:shd w:val="clear" w:color="auto" w:fill="DEEBF6"/>
          </w:tcPr>
          <w:p w:rsidR="00B5738D" w:rsidRDefault="00B5738D">
            <w:pPr>
              <w:pStyle w:val="Normal1"/>
              <w:rPr>
                <w:rFonts w:ascii="Tahoma" w:eastAsia="Tahoma" w:hAnsi="Tahoma" w:cs="Tahoma"/>
              </w:rPr>
            </w:pPr>
          </w:p>
        </w:tc>
        <w:tc>
          <w:tcPr>
            <w:tcW w:w="6740" w:type="dxa"/>
            <w:gridSpan w:val="2"/>
          </w:tcPr>
          <w:p w:rsidR="00441AE4" w:rsidRDefault="00530567" w:rsidP="00441AE4">
            <w:pPr>
              <w:pStyle w:val="BodyA"/>
              <w:rPr>
                <w:rFonts w:ascii="Tahoma" w:eastAsia="Tahoma" w:hAnsi="Tahoma" w:cs="Tahoma"/>
              </w:rPr>
            </w:pPr>
            <w:r>
              <w:rPr>
                <w:rFonts w:ascii="Tahoma" w:eastAsia="Tahoma" w:hAnsi="Tahoma" w:cs="Tahoma"/>
              </w:rPr>
              <w:t>Website:</w:t>
            </w:r>
            <w:r w:rsidR="00CD52C7">
              <w:rPr>
                <w:rFonts w:ascii="Tahoma" w:hAnsi="Tahoma"/>
                <w:color w:val="0070C0"/>
              </w:rPr>
              <w:t xml:space="preserve">  </w:t>
            </w:r>
            <w:r w:rsidR="00441AE4" w:rsidRPr="00E853A6">
              <w:rPr>
                <w:rFonts w:ascii="Tahoma" w:hAnsi="Tahoma"/>
                <w:color w:val="0070C0"/>
                <w:u w:val="single"/>
              </w:rPr>
              <w:t>www.electandreachin.com</w:t>
            </w:r>
          </w:p>
          <w:p w:rsidR="00441AE4" w:rsidRDefault="00441AE4" w:rsidP="00441AE4">
            <w:pPr>
              <w:pStyle w:val="BodyA"/>
              <w:rPr>
                <w:rFonts w:ascii="Tahoma" w:eastAsia="Tahoma" w:hAnsi="Tahoma" w:cs="Tahoma"/>
              </w:rPr>
            </w:pPr>
            <w:r>
              <w:rPr>
                <w:rFonts w:ascii="Tahoma" w:hAnsi="Tahoma"/>
              </w:rPr>
              <w:t xml:space="preserve">Email: </w:t>
            </w:r>
            <w:r w:rsidRPr="00E853A6">
              <w:rPr>
                <w:rFonts w:ascii="Tahoma" w:hAnsi="Tahoma"/>
                <w:color w:val="4F81BD" w:themeColor="accent1"/>
                <w:u w:val="single"/>
              </w:rPr>
              <w:t>electandreachin@gmail.com</w:t>
            </w:r>
          </w:p>
          <w:p w:rsidR="00441AE4" w:rsidRDefault="00441AE4" w:rsidP="00441AE4">
            <w:pPr>
              <w:pStyle w:val="BodyA"/>
              <w:rPr>
                <w:rFonts w:ascii="Tahoma" w:eastAsia="Tahoma" w:hAnsi="Tahoma" w:cs="Tahoma"/>
              </w:rPr>
            </w:pPr>
            <w:r>
              <w:rPr>
                <w:rFonts w:ascii="Tahoma" w:hAnsi="Tahoma"/>
              </w:rPr>
              <w:t>Twitter: @</w:t>
            </w:r>
          </w:p>
          <w:p w:rsidR="00B5738D" w:rsidRDefault="00441AE4" w:rsidP="00441AE4">
            <w:pPr>
              <w:pStyle w:val="Normal1"/>
              <w:rPr>
                <w:rFonts w:ascii="Tahoma" w:eastAsia="Tahoma" w:hAnsi="Tahoma" w:cs="Tahoma"/>
              </w:rPr>
            </w:pPr>
            <w:r>
              <w:rPr>
                <w:rFonts w:ascii="Tahoma" w:hAnsi="Tahoma"/>
              </w:rPr>
              <w:t xml:space="preserve">Facebook:  </w:t>
            </w:r>
            <w:hyperlink r:id="rId7" w:history="1">
              <w:r w:rsidRPr="00230A66">
                <w:rPr>
                  <w:rStyle w:val="Hyperlink"/>
                  <w:rFonts w:ascii="Tahoma" w:hAnsi="Tahoma"/>
                  <w:color w:val="0070C0"/>
                </w:rPr>
                <w:t>https://www.facebook.com/electandreachinforjudge/</w:t>
              </w:r>
            </w:hyperlink>
          </w:p>
          <w:p w:rsidR="00B5738D" w:rsidRDefault="00B5738D">
            <w:pPr>
              <w:pStyle w:val="Normal1"/>
              <w:rPr>
                <w:rFonts w:ascii="Tahoma" w:eastAsia="Tahoma" w:hAnsi="Tahoma" w:cs="Tahoma"/>
              </w:rPr>
            </w:pPr>
          </w:p>
        </w:tc>
      </w:tr>
      <w:tr w:rsidR="00B5738D">
        <w:tc>
          <w:tcPr>
            <w:tcW w:w="4040" w:type="dxa"/>
            <w:shd w:val="clear" w:color="auto" w:fill="DEEBF6"/>
          </w:tcPr>
          <w:p w:rsidR="00B5738D" w:rsidRDefault="00530567">
            <w:pPr>
              <w:pStyle w:val="Normal1"/>
              <w:rPr>
                <w:rFonts w:ascii="Tahoma" w:eastAsia="Tahoma" w:hAnsi="Tahoma" w:cs="Tahoma"/>
              </w:rPr>
            </w:pPr>
            <w:r>
              <w:rPr>
                <w:rFonts w:ascii="Tahoma" w:eastAsia="Tahoma" w:hAnsi="Tahoma" w:cs="Tahoma"/>
              </w:rPr>
              <w:t>Campaign manager or point of contact</w:t>
            </w:r>
          </w:p>
        </w:tc>
        <w:tc>
          <w:tcPr>
            <w:tcW w:w="6740" w:type="dxa"/>
            <w:gridSpan w:val="2"/>
          </w:tcPr>
          <w:p w:rsidR="00B5738D" w:rsidRDefault="00CD52C7">
            <w:pPr>
              <w:pStyle w:val="Normal1"/>
              <w:rPr>
                <w:rFonts w:ascii="Tahoma" w:eastAsia="Tahoma" w:hAnsi="Tahoma" w:cs="Tahoma"/>
              </w:rPr>
            </w:pPr>
            <w:r>
              <w:rPr>
                <w:rFonts w:ascii="Tahoma" w:eastAsia="Tahoma" w:hAnsi="Tahoma" w:cs="Tahoma"/>
              </w:rPr>
              <w:t>Mary Ann Ottinger – 425-466-0619</w:t>
            </w:r>
          </w:p>
        </w:tc>
      </w:tr>
      <w:tr w:rsidR="00B5738D">
        <w:tc>
          <w:tcPr>
            <w:tcW w:w="4040" w:type="dxa"/>
            <w:shd w:val="clear" w:color="auto" w:fill="DEEBF6"/>
          </w:tcPr>
          <w:p w:rsidR="00B5738D" w:rsidRDefault="00530567">
            <w:pPr>
              <w:pStyle w:val="Normal1"/>
              <w:rPr>
                <w:rFonts w:ascii="Tahoma" w:eastAsia="Tahoma" w:hAnsi="Tahoma" w:cs="Tahoma"/>
              </w:rPr>
            </w:pPr>
            <w:r>
              <w:rPr>
                <w:rFonts w:ascii="Tahoma" w:eastAsia="Tahoma" w:hAnsi="Tahoma" w:cs="Tahoma"/>
              </w:rPr>
              <w:t>Consultant(s)</w:t>
            </w:r>
          </w:p>
        </w:tc>
        <w:tc>
          <w:tcPr>
            <w:tcW w:w="6740" w:type="dxa"/>
            <w:gridSpan w:val="2"/>
          </w:tcPr>
          <w:p w:rsidR="00B5738D" w:rsidRDefault="00CD52C7">
            <w:pPr>
              <w:pStyle w:val="Normal1"/>
              <w:rPr>
                <w:rFonts w:ascii="Tahoma" w:eastAsia="Tahoma" w:hAnsi="Tahoma" w:cs="Tahoma"/>
              </w:rPr>
            </w:pPr>
            <w:r>
              <w:rPr>
                <w:rFonts w:ascii="Tahoma" w:eastAsia="Tahoma" w:hAnsi="Tahoma" w:cs="Tahoma"/>
              </w:rPr>
              <w:t>Same</w:t>
            </w:r>
          </w:p>
        </w:tc>
      </w:tr>
    </w:tbl>
    <w:p w:rsidR="00B5738D" w:rsidRDefault="00B5738D">
      <w:pPr>
        <w:pStyle w:val="Normal1"/>
        <w:spacing w:after="0" w:line="240" w:lineRule="auto"/>
        <w:rPr>
          <w:rFonts w:ascii="Tahoma" w:eastAsia="Tahoma" w:hAnsi="Tahoma" w:cs="Tahoma"/>
          <w:sz w:val="28"/>
          <w:szCs w:val="28"/>
        </w:rPr>
      </w:pPr>
    </w:p>
    <w:p w:rsidR="00B5738D" w:rsidRDefault="00530567">
      <w:pPr>
        <w:pStyle w:val="Normal1"/>
        <w:spacing w:after="0" w:line="240" w:lineRule="auto"/>
        <w:jc w:val="center"/>
        <w:rPr>
          <w:rFonts w:ascii="Tahoma" w:eastAsia="Tahoma" w:hAnsi="Tahoma" w:cs="Tahoma"/>
          <w:b/>
          <w:sz w:val="28"/>
          <w:szCs w:val="28"/>
        </w:rPr>
      </w:pPr>
      <w:r>
        <w:rPr>
          <w:rFonts w:ascii="Tahoma" w:eastAsia="Tahoma" w:hAnsi="Tahoma" w:cs="Tahoma"/>
          <w:b/>
          <w:sz w:val="28"/>
          <w:szCs w:val="28"/>
        </w:rPr>
        <w:t>Part I – Candidate Background</w:t>
      </w:r>
    </w:p>
    <w:tbl>
      <w:tblPr>
        <w:tblStyle w:val="a0"/>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imes New Roman" w:eastAsia="Times New Roman" w:hAnsi="Times New Roman" w:cs="Times New Roman"/>
              </w:rPr>
            </w:pPr>
            <w:r>
              <w:rPr>
                <w:rFonts w:ascii="Tahoma" w:eastAsia="Tahoma" w:hAnsi="Tahoma" w:cs="Tahoma"/>
              </w:rPr>
              <w:t xml:space="preserve">Please </w:t>
            </w:r>
            <w:r>
              <w:rPr>
                <w:rFonts w:ascii="Tahoma" w:eastAsia="Tahoma" w:hAnsi="Tahoma" w:cs="Tahoma"/>
                <w:u w:val="single"/>
              </w:rPr>
              <w:t>briefly</w:t>
            </w:r>
            <w:r>
              <w:rPr>
                <w:rFonts w:ascii="Tahoma" w:eastAsia="Tahoma" w:hAnsi="Tahoma" w:cs="Tahoma"/>
              </w:rPr>
              <w:t xml:space="preserve"> describe your qualifications, education, employment, community and civic activity, past union affiliation, and other relevant experience. Attach a resume with more complete history.</w:t>
            </w:r>
          </w:p>
        </w:tc>
      </w:tr>
      <w:tr w:rsidR="00B5738D">
        <w:tc>
          <w:tcPr>
            <w:tcW w:w="10780" w:type="dxa"/>
          </w:tcPr>
          <w:p w:rsidR="00B5738D" w:rsidRDefault="00B5738D">
            <w:pPr>
              <w:pStyle w:val="Normal1"/>
              <w:rPr>
                <w:rFonts w:ascii="Tahoma" w:eastAsia="Tahoma" w:hAnsi="Tahoma" w:cs="Tahoma"/>
              </w:rPr>
            </w:pPr>
          </w:p>
          <w:p w:rsidR="00645444" w:rsidRDefault="00645444" w:rsidP="005C4C80">
            <w:pPr>
              <w:pStyle w:val="Normal1"/>
              <w:jc w:val="both"/>
              <w:rPr>
                <w:rFonts w:ascii="Tahoma" w:eastAsia="Tahoma" w:hAnsi="Tahoma" w:cs="Tahoma"/>
              </w:rPr>
            </w:pPr>
            <w:r>
              <w:rPr>
                <w:rFonts w:ascii="Tahoma" w:hAnsi="Tahoma"/>
              </w:rPr>
              <w:t xml:space="preserve">I have been an Assistant City Attorney with the Seattle City Attorney’s Office for 26 years.  I have handled every duty within the agency, including pretrial hearings, trials (both jury and bench), sentencings, reviews, and appeals.  I have been a supervisor in the Criminal Division since 2013 and oversee the Specialty Court Unit which includes Mental Health Court, Veteran’s Treatment Court, and other non-traditional and more collaborative methods of prosecution.  I am a graduate of Occidental College and Loyola Law School.  I was a member of the Joint Asian Judicial Evaluation Committee from 2011-2014.  I am a long time member of the Asian Bar Association of Washington.  I served on its board since 2013 and served as the 2017 president.  </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tbl>
      <w:tblPr>
        <w:tblStyle w:val="a1"/>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imes New Roman" w:eastAsia="Times New Roman" w:hAnsi="Times New Roman" w:cs="Times New Roman"/>
              </w:rPr>
            </w:pPr>
            <w:r>
              <w:rPr>
                <w:rFonts w:ascii="Tahoma" w:eastAsia="Tahoma" w:hAnsi="Tahoma" w:cs="Tahoma"/>
              </w:rPr>
              <w:t xml:space="preserve">Describe your history of involvement in Washington state politics. What offices have you previously sought election or appointment to? What campaigns have you worked on? </w:t>
            </w:r>
          </w:p>
        </w:tc>
      </w:tr>
      <w:tr w:rsidR="00645444">
        <w:tc>
          <w:tcPr>
            <w:tcW w:w="10780" w:type="dxa"/>
          </w:tcPr>
          <w:p w:rsidR="00645444" w:rsidRDefault="00645444" w:rsidP="00FE3DA0">
            <w:pPr>
              <w:pStyle w:val="BodyA"/>
              <w:rPr>
                <w:rFonts w:ascii="Tahoma" w:hAnsi="Tahoma"/>
              </w:rPr>
            </w:pPr>
          </w:p>
          <w:p w:rsidR="00645444" w:rsidRDefault="00645444" w:rsidP="00FE3DA0">
            <w:pPr>
              <w:pStyle w:val="BodyA"/>
              <w:rPr>
                <w:rFonts w:ascii="Tahoma" w:hAnsi="Tahoma"/>
              </w:rPr>
            </w:pPr>
            <w:r>
              <w:rPr>
                <w:rFonts w:ascii="Tahoma" w:hAnsi="Tahoma"/>
              </w:rPr>
              <w:t>I have not previously sought election or appointment to any office. I have not worked on any campaigns.</w:t>
            </w:r>
          </w:p>
          <w:p w:rsidR="00645444" w:rsidRDefault="00645444" w:rsidP="00FE3DA0">
            <w:pPr>
              <w:pStyle w:val="BodyA"/>
            </w:pPr>
          </w:p>
        </w:tc>
      </w:tr>
    </w:tbl>
    <w:p w:rsidR="00B5738D" w:rsidRDefault="00B5738D">
      <w:pPr>
        <w:pStyle w:val="Normal1"/>
        <w:spacing w:after="0" w:line="240" w:lineRule="auto"/>
        <w:rPr>
          <w:rFonts w:ascii="Tahoma" w:eastAsia="Tahoma" w:hAnsi="Tahoma" w:cs="Tahoma"/>
        </w:rPr>
      </w:pPr>
    </w:p>
    <w:tbl>
      <w:tblPr>
        <w:tblStyle w:val="a2"/>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imes New Roman" w:eastAsia="Times New Roman" w:hAnsi="Times New Roman" w:cs="Times New Roman"/>
              </w:rPr>
            </w:pPr>
            <w:r>
              <w:rPr>
                <w:rFonts w:ascii="Tahoma" w:eastAsia="Tahoma" w:hAnsi="Tahoma" w:cs="Tahoma"/>
              </w:rPr>
              <w:t xml:space="preserve">What prompted you to run for this office? </w:t>
            </w:r>
          </w:p>
        </w:tc>
      </w:tr>
      <w:tr w:rsidR="00B5738D">
        <w:tc>
          <w:tcPr>
            <w:tcW w:w="10780" w:type="dxa"/>
          </w:tcPr>
          <w:p w:rsidR="00B5738D" w:rsidRDefault="00B5738D">
            <w:pPr>
              <w:pStyle w:val="Normal1"/>
              <w:rPr>
                <w:rFonts w:ascii="Tahoma" w:eastAsia="Tahoma" w:hAnsi="Tahoma" w:cs="Tahoma"/>
              </w:rPr>
            </w:pPr>
          </w:p>
          <w:p w:rsidR="00B5738D" w:rsidRDefault="00645444" w:rsidP="005C4C80">
            <w:pPr>
              <w:pStyle w:val="Normal1"/>
              <w:jc w:val="both"/>
              <w:rPr>
                <w:rFonts w:ascii="Tahoma" w:eastAsia="Tahoma" w:hAnsi="Tahoma" w:cs="Tahoma"/>
              </w:rPr>
            </w:pPr>
            <w:r w:rsidRPr="00230A66">
              <w:rPr>
                <w:rFonts w:ascii="Tahoma" w:hAnsi="Tahoma" w:cs="Tahoma"/>
              </w:rPr>
              <w:t xml:space="preserve">A position on the Seattle Municipal Court bench would allow me to use the skills I have acquired in 26 years of public service.  My experience - particularly with populations dealing with untreated mental illness, chemical dependency and personal trauma - will allow me to make a significant contribution to the judiciary.  </w:t>
            </w:r>
            <w:r w:rsidRPr="00230A66">
              <w:rPr>
                <w:rFonts w:ascii="Tahoma" w:hAnsi="Tahoma" w:cs="Tahoma"/>
              </w:rPr>
              <w:lastRenderedPageBreak/>
              <w:t>My long association with Seattle Municipal Court has given me a broad view of the Court’s role in the community as Seattle grows and becomes more diverse.</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tbl>
      <w:tblPr>
        <w:tblStyle w:val="a3"/>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imes New Roman" w:eastAsia="Times New Roman" w:hAnsi="Times New Roman" w:cs="Times New Roman"/>
              </w:rPr>
            </w:pPr>
            <w:r>
              <w:rPr>
                <w:rFonts w:ascii="Tahoma" w:eastAsia="Tahoma" w:hAnsi="Tahoma" w:cs="Tahoma"/>
              </w:rPr>
              <w:t>Describe the progress of your campaign so far. What kind of reception is your campaign getting? Are you running unopposed, or do you have an opponent? How will your campaign appeal to the voters?</w:t>
            </w:r>
          </w:p>
        </w:tc>
      </w:tr>
      <w:tr w:rsidR="00B5738D">
        <w:tc>
          <w:tcPr>
            <w:tcW w:w="10780" w:type="dxa"/>
          </w:tcPr>
          <w:p w:rsidR="00B5738D" w:rsidRDefault="00B5738D">
            <w:pPr>
              <w:pStyle w:val="Normal1"/>
              <w:rPr>
                <w:rFonts w:ascii="Tahoma" w:eastAsia="Tahoma" w:hAnsi="Tahoma" w:cs="Tahoma"/>
              </w:rPr>
            </w:pPr>
          </w:p>
          <w:p w:rsidR="00B5738D" w:rsidRDefault="00645444" w:rsidP="005C4C80">
            <w:pPr>
              <w:pStyle w:val="Normal1"/>
              <w:jc w:val="both"/>
              <w:rPr>
                <w:rFonts w:ascii="Tahoma" w:eastAsia="Tahoma" w:hAnsi="Tahoma" w:cs="Tahoma"/>
              </w:rPr>
            </w:pPr>
            <w:r>
              <w:rPr>
                <w:rFonts w:ascii="Tahoma" w:hAnsi="Tahoma"/>
              </w:rPr>
              <w:t xml:space="preserve">I have built a strong campaign organization, and it has been well received. My campaign committee has been actively involved in fundraising, and we had a very successful campaign kickoff event at the Wing Luke Museum on Feb. 27.   I have received endorsement from many judges and attorneys, including those who work in both the public and private sector, and from criminal defense attorneys as well as prosecutors.  I am running unopposed at this time.  My family has deep roots in Seattle as far back as my grandparents, and I have worked almost my entire legal career in public service for the city.  </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p w:rsidR="00B5738D" w:rsidRDefault="00B5738D">
      <w:pPr>
        <w:pStyle w:val="Normal1"/>
        <w:spacing w:after="0" w:line="240" w:lineRule="auto"/>
        <w:rPr>
          <w:rFonts w:ascii="Tahoma" w:eastAsia="Tahoma" w:hAnsi="Tahoma" w:cs="Tahoma"/>
        </w:rPr>
      </w:pPr>
    </w:p>
    <w:tbl>
      <w:tblPr>
        <w:tblStyle w:val="a4"/>
        <w:tblW w:w="10780" w:type="dxa"/>
        <w:tblBorders>
          <w:top w:val="single" w:sz="8" w:space="0" w:color="D0CECE"/>
          <w:left w:val="single" w:sz="8" w:space="0" w:color="D0CECE"/>
          <w:bottom w:val="single" w:sz="8" w:space="0" w:color="D0CECE"/>
          <w:right w:val="single" w:sz="8" w:space="0" w:color="D0CECE"/>
          <w:insideH w:val="single" w:sz="8" w:space="0" w:color="D0CECE"/>
          <w:insideV w:val="single" w:sz="8" w:space="0" w:color="D0CECE"/>
        </w:tblBorders>
        <w:tblLayout w:type="fixed"/>
        <w:tblLook w:val="0400" w:firstRow="0" w:lastRow="0" w:firstColumn="0" w:lastColumn="0" w:noHBand="0" w:noVBand="1"/>
      </w:tblPr>
      <w:tblGrid>
        <w:gridCol w:w="535"/>
        <w:gridCol w:w="8635"/>
        <w:gridCol w:w="900"/>
        <w:gridCol w:w="710"/>
      </w:tblGrid>
      <w:tr w:rsidR="00B5738D">
        <w:tc>
          <w:tcPr>
            <w:tcW w:w="9170" w:type="dxa"/>
            <w:gridSpan w:val="2"/>
          </w:tcPr>
          <w:p w:rsidR="00B5738D" w:rsidRDefault="00530567">
            <w:pPr>
              <w:pStyle w:val="Normal1"/>
              <w:widowControl w:val="0"/>
              <w:rPr>
                <w:rFonts w:ascii="Tahoma" w:eastAsia="Tahoma" w:hAnsi="Tahoma" w:cs="Tahoma"/>
                <w:b/>
              </w:rPr>
            </w:pPr>
            <w:r>
              <w:rPr>
                <w:rFonts w:ascii="Tahoma" w:eastAsia="Tahoma" w:hAnsi="Tahoma" w:cs="Tahoma"/>
                <w:b/>
              </w:rPr>
              <w:t xml:space="preserve">Please answer the following questions. </w:t>
            </w:r>
          </w:p>
        </w:tc>
        <w:tc>
          <w:tcPr>
            <w:tcW w:w="900" w:type="dxa"/>
          </w:tcPr>
          <w:p w:rsidR="00B5738D" w:rsidRDefault="00530567">
            <w:pPr>
              <w:pStyle w:val="Normal1"/>
              <w:widowControl w:val="0"/>
              <w:jc w:val="center"/>
              <w:rPr>
                <w:rFonts w:ascii="Tahoma" w:eastAsia="Tahoma" w:hAnsi="Tahoma" w:cs="Tahoma"/>
                <w:b/>
              </w:rPr>
            </w:pPr>
            <w:r>
              <w:rPr>
                <w:rFonts w:ascii="Tahoma" w:eastAsia="Tahoma" w:hAnsi="Tahoma" w:cs="Tahoma"/>
                <w:b/>
              </w:rPr>
              <w:t>Yes*</w:t>
            </w:r>
          </w:p>
        </w:tc>
        <w:tc>
          <w:tcPr>
            <w:tcW w:w="710" w:type="dxa"/>
          </w:tcPr>
          <w:p w:rsidR="00B5738D" w:rsidRDefault="00530567">
            <w:pPr>
              <w:pStyle w:val="Normal1"/>
              <w:widowControl w:val="0"/>
              <w:jc w:val="center"/>
              <w:rPr>
                <w:rFonts w:ascii="Tahoma" w:eastAsia="Tahoma" w:hAnsi="Tahoma" w:cs="Tahoma"/>
                <w:b/>
              </w:rPr>
            </w:pPr>
            <w:r>
              <w:rPr>
                <w:rFonts w:ascii="Tahoma" w:eastAsia="Tahoma" w:hAnsi="Tahoma" w:cs="Tahoma"/>
                <w:b/>
              </w:rPr>
              <w:t>No</w:t>
            </w:r>
          </w:p>
        </w:tc>
      </w:tr>
      <w:tr w:rsidR="00B5738D">
        <w:tc>
          <w:tcPr>
            <w:tcW w:w="535" w:type="dxa"/>
          </w:tcPr>
          <w:p w:rsidR="00B5738D" w:rsidRDefault="00530567">
            <w:pPr>
              <w:pStyle w:val="Normal1"/>
              <w:widowControl w:val="0"/>
              <w:rPr>
                <w:rFonts w:ascii="Tahoma" w:eastAsia="Tahoma" w:hAnsi="Tahoma" w:cs="Tahoma"/>
              </w:rPr>
            </w:pPr>
            <w:r>
              <w:rPr>
                <w:rFonts w:ascii="Tahoma" w:eastAsia="Tahoma" w:hAnsi="Tahoma" w:cs="Tahoma"/>
              </w:rPr>
              <w:t>1</w:t>
            </w:r>
          </w:p>
        </w:tc>
        <w:tc>
          <w:tcPr>
            <w:tcW w:w="8635" w:type="dxa"/>
          </w:tcPr>
          <w:p w:rsidR="00B5738D" w:rsidRDefault="00530567">
            <w:pPr>
              <w:pStyle w:val="Normal1"/>
              <w:widowControl w:val="0"/>
              <w:rPr>
                <w:rFonts w:ascii="Tahoma" w:eastAsia="Tahoma" w:hAnsi="Tahoma" w:cs="Tahoma"/>
              </w:rPr>
            </w:pPr>
            <w:r>
              <w:rPr>
                <w:rFonts w:ascii="Tahoma" w:eastAsia="Tahoma" w:hAnsi="Tahoma" w:cs="Tahoma"/>
              </w:rPr>
              <w:t>Have you ever failed to pay any taxes or court ordered judgments?</w:t>
            </w:r>
          </w:p>
        </w:tc>
        <w:tc>
          <w:tcPr>
            <w:tcW w:w="900" w:type="dxa"/>
          </w:tcPr>
          <w:p w:rsidR="00B5738D" w:rsidRDefault="00B5738D">
            <w:pPr>
              <w:pStyle w:val="Normal1"/>
              <w:widowControl w:val="0"/>
              <w:rPr>
                <w:rFonts w:ascii="Tahoma" w:eastAsia="Tahoma" w:hAnsi="Tahoma" w:cs="Tahoma"/>
              </w:rPr>
            </w:pPr>
          </w:p>
        </w:tc>
        <w:tc>
          <w:tcPr>
            <w:tcW w:w="710" w:type="dxa"/>
          </w:tcPr>
          <w:p w:rsidR="00B5738D" w:rsidRDefault="008406A7">
            <w:pPr>
              <w:pStyle w:val="Normal1"/>
              <w:widowControl w:val="0"/>
              <w:rPr>
                <w:rFonts w:ascii="Tahoma" w:eastAsia="Tahoma" w:hAnsi="Tahoma" w:cs="Tahoma"/>
              </w:rPr>
            </w:pPr>
            <w:r>
              <w:rPr>
                <w:rFonts w:ascii="Tahoma" w:eastAsia="Tahoma" w:hAnsi="Tahoma" w:cs="Tahoma"/>
              </w:rPr>
              <w:t>X</w:t>
            </w:r>
          </w:p>
        </w:tc>
      </w:tr>
      <w:tr w:rsidR="00B5738D">
        <w:tc>
          <w:tcPr>
            <w:tcW w:w="535" w:type="dxa"/>
          </w:tcPr>
          <w:p w:rsidR="00B5738D" w:rsidRDefault="00530567">
            <w:pPr>
              <w:pStyle w:val="Normal1"/>
              <w:widowControl w:val="0"/>
              <w:rPr>
                <w:rFonts w:ascii="Tahoma" w:eastAsia="Tahoma" w:hAnsi="Tahoma" w:cs="Tahoma"/>
              </w:rPr>
            </w:pPr>
            <w:r>
              <w:rPr>
                <w:rFonts w:ascii="Tahoma" w:eastAsia="Tahoma" w:hAnsi="Tahoma" w:cs="Tahoma"/>
              </w:rPr>
              <w:t>2</w:t>
            </w:r>
          </w:p>
        </w:tc>
        <w:tc>
          <w:tcPr>
            <w:tcW w:w="8635" w:type="dxa"/>
          </w:tcPr>
          <w:p w:rsidR="00B5738D" w:rsidRDefault="00530567">
            <w:pPr>
              <w:pStyle w:val="Normal1"/>
              <w:widowControl w:val="0"/>
              <w:rPr>
                <w:rFonts w:ascii="Tahoma" w:eastAsia="Tahoma" w:hAnsi="Tahoma" w:cs="Tahoma"/>
              </w:rPr>
            </w:pPr>
            <w:r>
              <w:rPr>
                <w:rFonts w:ascii="Tahoma" w:eastAsia="Tahoma" w:hAnsi="Tahoma" w:cs="Tahoma"/>
              </w:rPr>
              <w:t>Have you ever been found in violation of a Public Disclosure Commission, Federal Election Commission or Seattle Ethics and Elections Commission regulation?</w:t>
            </w:r>
          </w:p>
        </w:tc>
        <w:tc>
          <w:tcPr>
            <w:tcW w:w="900" w:type="dxa"/>
          </w:tcPr>
          <w:p w:rsidR="00B5738D" w:rsidRDefault="00B5738D">
            <w:pPr>
              <w:pStyle w:val="Normal1"/>
              <w:widowControl w:val="0"/>
              <w:rPr>
                <w:rFonts w:ascii="Tahoma" w:eastAsia="Tahoma" w:hAnsi="Tahoma" w:cs="Tahoma"/>
              </w:rPr>
            </w:pPr>
          </w:p>
        </w:tc>
        <w:tc>
          <w:tcPr>
            <w:tcW w:w="710" w:type="dxa"/>
          </w:tcPr>
          <w:p w:rsidR="00B5738D" w:rsidRDefault="008406A7">
            <w:pPr>
              <w:pStyle w:val="Normal1"/>
              <w:widowControl w:val="0"/>
              <w:rPr>
                <w:rFonts w:ascii="Tahoma" w:eastAsia="Tahoma" w:hAnsi="Tahoma" w:cs="Tahoma"/>
              </w:rPr>
            </w:pPr>
            <w:r>
              <w:rPr>
                <w:rFonts w:ascii="Tahoma" w:eastAsia="Tahoma" w:hAnsi="Tahoma" w:cs="Tahoma"/>
              </w:rPr>
              <w:t>X</w:t>
            </w:r>
          </w:p>
        </w:tc>
      </w:tr>
    </w:tbl>
    <w:p w:rsidR="00B5738D" w:rsidRDefault="00B5738D">
      <w:pPr>
        <w:pStyle w:val="Normal1"/>
        <w:widowControl w:val="0"/>
        <w:spacing w:after="0" w:line="240" w:lineRule="auto"/>
        <w:rPr>
          <w:rFonts w:ascii="Tahoma" w:eastAsia="Tahoma" w:hAnsi="Tahoma" w:cs="Tahoma"/>
        </w:rPr>
      </w:pPr>
    </w:p>
    <w:p w:rsidR="00B5738D" w:rsidRDefault="00530567">
      <w:pPr>
        <w:pStyle w:val="Normal1"/>
        <w:widowControl w:val="0"/>
        <w:spacing w:after="0" w:line="240" w:lineRule="auto"/>
        <w:rPr>
          <w:rFonts w:ascii="Tahoma" w:eastAsia="Tahoma" w:hAnsi="Tahoma" w:cs="Tahoma"/>
        </w:rPr>
      </w:pPr>
      <w:r>
        <w:rPr>
          <w:rFonts w:ascii="Tahoma" w:eastAsia="Tahoma" w:hAnsi="Tahoma" w:cs="Tahoma"/>
        </w:rPr>
        <w:t>* If you answered “Yes” to either of the above, please explain your answer:</w:t>
      </w:r>
    </w:p>
    <w:tbl>
      <w:tblPr>
        <w:tblStyle w:val="a5"/>
        <w:tblW w:w="10780" w:type="dxa"/>
        <w:tblBorders>
          <w:top w:val="single" w:sz="8" w:space="0" w:color="D0CECE"/>
          <w:left w:val="single" w:sz="8" w:space="0" w:color="D0CECE"/>
          <w:bottom w:val="single" w:sz="8" w:space="0" w:color="D0CECE"/>
          <w:right w:val="single" w:sz="8" w:space="0" w:color="D0CECE"/>
          <w:insideH w:val="single" w:sz="8" w:space="0" w:color="D0CECE"/>
          <w:insideV w:val="single" w:sz="8" w:space="0" w:color="D0CECE"/>
        </w:tblBorders>
        <w:tblLayout w:type="fixed"/>
        <w:tblLook w:val="0400" w:firstRow="0" w:lastRow="0" w:firstColumn="0" w:lastColumn="0" w:noHBand="0" w:noVBand="1"/>
      </w:tblPr>
      <w:tblGrid>
        <w:gridCol w:w="10780"/>
      </w:tblGrid>
      <w:tr w:rsidR="00B5738D">
        <w:tc>
          <w:tcPr>
            <w:tcW w:w="10780" w:type="dxa"/>
          </w:tcPr>
          <w:p w:rsidR="00B5738D" w:rsidRDefault="00B5738D">
            <w:pPr>
              <w:pStyle w:val="Normal1"/>
              <w:widowControl w:val="0"/>
              <w:rPr>
                <w:rFonts w:ascii="Tahoma" w:eastAsia="Tahoma" w:hAnsi="Tahoma" w:cs="Tahoma"/>
              </w:rPr>
            </w:pPr>
          </w:p>
        </w:tc>
      </w:tr>
    </w:tbl>
    <w:p w:rsidR="00B5738D" w:rsidRDefault="00B5738D">
      <w:pPr>
        <w:pStyle w:val="Normal1"/>
        <w:widowControl w:val="0"/>
        <w:spacing w:after="0" w:line="240" w:lineRule="auto"/>
        <w:rPr>
          <w:rFonts w:ascii="Tahoma" w:eastAsia="Tahoma" w:hAnsi="Tahoma" w:cs="Tahoma"/>
        </w:rPr>
      </w:pPr>
    </w:p>
    <w:p w:rsidR="00B5738D" w:rsidRDefault="00530567">
      <w:pPr>
        <w:pStyle w:val="Normal1"/>
        <w:spacing w:after="0" w:line="240" w:lineRule="auto"/>
        <w:jc w:val="center"/>
        <w:rPr>
          <w:rFonts w:ascii="Tahoma" w:eastAsia="Tahoma" w:hAnsi="Tahoma" w:cs="Tahoma"/>
          <w:b/>
          <w:sz w:val="28"/>
          <w:szCs w:val="28"/>
        </w:rPr>
      </w:pPr>
      <w:r>
        <w:rPr>
          <w:rFonts w:ascii="Tahoma" w:eastAsia="Tahoma" w:hAnsi="Tahoma" w:cs="Tahoma"/>
          <w:b/>
          <w:sz w:val="28"/>
          <w:szCs w:val="28"/>
        </w:rPr>
        <w:t>Part II – Ratings and endorsements</w:t>
      </w:r>
    </w:p>
    <w:p w:rsidR="00B5738D" w:rsidRDefault="00530567">
      <w:pPr>
        <w:pStyle w:val="Normal1"/>
        <w:spacing w:after="0" w:line="240" w:lineRule="auto"/>
        <w:jc w:val="center"/>
        <w:rPr>
          <w:rFonts w:ascii="Tahoma" w:eastAsia="Tahoma" w:hAnsi="Tahoma" w:cs="Tahoma"/>
        </w:rPr>
      </w:pPr>
      <w:r>
        <w:rPr>
          <w:rFonts w:ascii="Tahoma" w:eastAsia="Tahoma" w:hAnsi="Tahoma" w:cs="Tahoma"/>
        </w:rPr>
        <w:t>What endorsements and ratings from bar associations have you received to date?</w:t>
      </w:r>
    </w:p>
    <w:p w:rsidR="00B5738D" w:rsidRDefault="00B5738D">
      <w:pPr>
        <w:pStyle w:val="Normal1"/>
        <w:spacing w:after="0" w:line="240" w:lineRule="auto"/>
        <w:jc w:val="center"/>
        <w:rPr>
          <w:rFonts w:ascii="Tahoma" w:eastAsia="Tahoma" w:hAnsi="Tahoma" w:cs="Tahoma"/>
        </w:rPr>
      </w:pPr>
    </w:p>
    <w:tbl>
      <w:tblPr>
        <w:tblStyle w:val="a6"/>
        <w:tblW w:w="10790"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3163"/>
        <w:gridCol w:w="7627"/>
      </w:tblGrid>
      <w:tr w:rsidR="00B5738D">
        <w:tc>
          <w:tcPr>
            <w:tcW w:w="3163" w:type="dxa"/>
          </w:tcPr>
          <w:p w:rsidR="00B5738D" w:rsidRDefault="00530567">
            <w:pPr>
              <w:pStyle w:val="Normal1"/>
              <w:rPr>
                <w:rFonts w:ascii="Tahoma" w:eastAsia="Tahoma" w:hAnsi="Tahoma" w:cs="Tahoma"/>
              </w:rPr>
            </w:pPr>
            <w:r>
              <w:rPr>
                <w:rFonts w:ascii="Tahoma" w:eastAsia="Tahoma" w:hAnsi="Tahoma" w:cs="Tahoma"/>
              </w:rPr>
              <w:t>Bar Association ratings:</w:t>
            </w:r>
          </w:p>
        </w:tc>
        <w:tc>
          <w:tcPr>
            <w:tcW w:w="7627" w:type="dxa"/>
          </w:tcPr>
          <w:p w:rsidR="008406A7" w:rsidRPr="00230A66" w:rsidRDefault="008406A7" w:rsidP="008406A7">
            <w:pPr>
              <w:pStyle w:val="BodyA"/>
              <w:rPr>
                <w:b/>
              </w:rPr>
            </w:pPr>
            <w:r w:rsidRPr="00230A66">
              <w:rPr>
                <w:rFonts w:ascii="Tahoma" w:hAnsi="Tahoma"/>
                <w:b/>
              </w:rPr>
              <w:t>Exceptionally well qualified:</w:t>
            </w:r>
          </w:p>
          <w:p w:rsidR="008406A7" w:rsidRDefault="008406A7" w:rsidP="008406A7">
            <w:pPr>
              <w:pStyle w:val="BodyA"/>
            </w:pPr>
            <w:r>
              <w:rPr>
                <w:rFonts w:ascii="Tahoma" w:hAnsi="Tahoma"/>
              </w:rPr>
              <w:t>King County Bar Association</w:t>
            </w:r>
          </w:p>
          <w:p w:rsidR="008406A7" w:rsidRDefault="008406A7" w:rsidP="008406A7">
            <w:pPr>
              <w:pStyle w:val="BodyA"/>
            </w:pPr>
            <w:r>
              <w:rPr>
                <w:rFonts w:ascii="Tahoma" w:hAnsi="Tahoma"/>
              </w:rPr>
              <w:t>Latina/o Bar Association of Washington</w:t>
            </w:r>
          </w:p>
          <w:p w:rsidR="008406A7" w:rsidRDefault="008406A7" w:rsidP="008406A7">
            <w:pPr>
              <w:pStyle w:val="BodyA"/>
              <w:rPr>
                <w:rFonts w:ascii="Tahoma" w:hAnsi="Tahoma"/>
              </w:rPr>
            </w:pPr>
            <w:r>
              <w:rPr>
                <w:rFonts w:ascii="Tahoma" w:hAnsi="Tahoma"/>
              </w:rPr>
              <w:t>QLaw</w:t>
            </w:r>
          </w:p>
          <w:p w:rsidR="008406A7" w:rsidRDefault="008406A7" w:rsidP="008406A7">
            <w:pPr>
              <w:pStyle w:val="BodyA"/>
            </w:pPr>
            <w:r>
              <w:rPr>
                <w:rFonts w:ascii="Tahoma" w:hAnsi="Tahoma"/>
              </w:rPr>
              <w:t>Joint Asian Judicial Evaluation Committee</w:t>
            </w:r>
          </w:p>
          <w:p w:rsidR="008406A7" w:rsidRDefault="008406A7" w:rsidP="008406A7">
            <w:pPr>
              <w:pStyle w:val="BodyA"/>
            </w:pPr>
            <w:r>
              <w:rPr>
                <w:rFonts w:ascii="Tahoma" w:hAnsi="Tahoma"/>
              </w:rPr>
              <w:t>Washington Women Lawyers</w:t>
            </w:r>
          </w:p>
          <w:p w:rsidR="008406A7" w:rsidRDefault="008406A7" w:rsidP="008406A7">
            <w:pPr>
              <w:pStyle w:val="BodyA"/>
            </w:pPr>
            <w:r>
              <w:rPr>
                <w:rFonts w:ascii="Tahoma" w:hAnsi="Tahoma"/>
              </w:rPr>
              <w:t>Cardozo Society</w:t>
            </w:r>
          </w:p>
          <w:p w:rsidR="008406A7" w:rsidRDefault="008406A7" w:rsidP="008406A7">
            <w:pPr>
              <w:pStyle w:val="BodyA"/>
            </w:pPr>
          </w:p>
          <w:p w:rsidR="008406A7" w:rsidRDefault="008406A7" w:rsidP="008406A7">
            <w:pPr>
              <w:pStyle w:val="BodyA"/>
            </w:pPr>
            <w:r w:rsidRPr="001A771A">
              <w:rPr>
                <w:rFonts w:ascii="Tahoma" w:hAnsi="Tahoma"/>
                <w:b/>
              </w:rPr>
              <w:t>Well qualified</w:t>
            </w:r>
            <w:r>
              <w:rPr>
                <w:rFonts w:ascii="Tahoma" w:hAnsi="Tahoma"/>
              </w:rPr>
              <w:t>:</w:t>
            </w:r>
          </w:p>
          <w:p w:rsidR="008406A7" w:rsidRDefault="008406A7" w:rsidP="008406A7">
            <w:pPr>
              <w:pStyle w:val="BodyA"/>
            </w:pPr>
            <w:r>
              <w:rPr>
                <w:rFonts w:ascii="Tahoma" w:hAnsi="Tahoma"/>
              </w:rPr>
              <w:t>Loren Miller Bar Association</w:t>
            </w:r>
          </w:p>
          <w:p w:rsidR="00B5738D" w:rsidRDefault="00B5738D">
            <w:pPr>
              <w:pStyle w:val="Normal1"/>
              <w:rPr>
                <w:rFonts w:ascii="Tahoma" w:eastAsia="Tahoma" w:hAnsi="Tahoma" w:cs="Tahoma"/>
              </w:rPr>
            </w:pPr>
          </w:p>
        </w:tc>
      </w:tr>
      <w:tr w:rsidR="00B5738D">
        <w:tc>
          <w:tcPr>
            <w:tcW w:w="3163" w:type="dxa"/>
          </w:tcPr>
          <w:p w:rsidR="00B5738D" w:rsidRDefault="00530567">
            <w:pPr>
              <w:pStyle w:val="Normal1"/>
              <w:rPr>
                <w:rFonts w:ascii="Tahoma" w:eastAsia="Tahoma" w:hAnsi="Tahoma" w:cs="Tahoma"/>
              </w:rPr>
            </w:pPr>
            <w:r>
              <w:rPr>
                <w:rFonts w:ascii="Tahoma" w:eastAsia="Tahoma" w:hAnsi="Tahoma" w:cs="Tahoma"/>
              </w:rPr>
              <w:t xml:space="preserve">Endorsements: </w:t>
            </w:r>
          </w:p>
        </w:tc>
        <w:tc>
          <w:tcPr>
            <w:tcW w:w="7627" w:type="dxa"/>
          </w:tcPr>
          <w:p w:rsidR="008743D4" w:rsidRDefault="008743D4" w:rsidP="00D12D9D">
            <w:pPr>
              <w:pStyle w:val="BodyA"/>
              <w:rPr>
                <w:rFonts w:ascii="Tahoma" w:hAnsi="Tahoma"/>
              </w:rPr>
            </w:pPr>
          </w:p>
          <w:p w:rsidR="00D12D9D" w:rsidRDefault="00D12D9D" w:rsidP="00D12D9D">
            <w:pPr>
              <w:pStyle w:val="BodyA"/>
              <w:rPr>
                <w:rFonts w:ascii="Tahoma" w:eastAsia="Tahoma" w:hAnsi="Tahoma" w:cs="Tahoma"/>
              </w:rPr>
            </w:pPr>
            <w:r>
              <w:rPr>
                <w:rFonts w:ascii="Tahoma" w:hAnsi="Tahoma"/>
              </w:rPr>
              <w:t xml:space="preserve">See attached endorsement list which is current as of the date of this submission.  The most current list of my endorsements can be found at:  </w:t>
            </w:r>
            <w:hyperlink r:id="rId8" w:history="1">
              <w:r w:rsidRPr="008743D4">
                <w:rPr>
                  <w:rStyle w:val="Hyperlink"/>
                  <w:rFonts w:ascii="Tahoma" w:hAnsi="Tahoma"/>
                  <w:color w:val="0070C0"/>
                </w:rPr>
                <w:t>www.electandreachin.com</w:t>
              </w:r>
            </w:hyperlink>
            <w:r w:rsidRPr="001A771A">
              <w:rPr>
                <w:rFonts w:ascii="Tahoma" w:hAnsi="Tahoma"/>
                <w:color w:val="0070C0"/>
              </w:rPr>
              <w:t xml:space="preserve"> </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b/>
          <w:sz w:val="28"/>
          <w:szCs w:val="28"/>
        </w:rPr>
      </w:pPr>
    </w:p>
    <w:tbl>
      <w:tblPr>
        <w:tblStyle w:val="a7"/>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t>If you have previously sought elected office, what notable endorsements did you receive?</w:t>
            </w:r>
          </w:p>
        </w:tc>
      </w:tr>
      <w:tr w:rsidR="00B5738D">
        <w:tc>
          <w:tcPr>
            <w:tcW w:w="10780" w:type="dxa"/>
          </w:tcPr>
          <w:p w:rsidR="00B5738D" w:rsidRDefault="00B5738D">
            <w:pPr>
              <w:pStyle w:val="Normal1"/>
              <w:rPr>
                <w:rFonts w:ascii="Tahoma" w:eastAsia="Tahoma" w:hAnsi="Tahoma" w:cs="Tahoma"/>
              </w:rPr>
            </w:pPr>
          </w:p>
          <w:p w:rsidR="00B5738D" w:rsidRDefault="00D903B1">
            <w:pPr>
              <w:pStyle w:val="Normal1"/>
              <w:rPr>
                <w:rFonts w:ascii="Tahoma" w:eastAsia="Tahoma" w:hAnsi="Tahoma" w:cs="Tahoma"/>
              </w:rPr>
            </w:pPr>
            <w:r>
              <w:rPr>
                <w:rFonts w:ascii="Tahoma" w:hAnsi="Tahoma"/>
              </w:rPr>
              <w:t>I have not previously sought elected office.</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p w:rsidR="005A14D2" w:rsidRDefault="005A14D2">
      <w:pPr>
        <w:pStyle w:val="Normal1"/>
        <w:spacing w:after="0" w:line="240" w:lineRule="auto"/>
        <w:rPr>
          <w:rFonts w:ascii="Tahoma" w:eastAsia="Tahoma" w:hAnsi="Tahoma" w:cs="Tahoma"/>
        </w:rPr>
      </w:pPr>
    </w:p>
    <w:tbl>
      <w:tblPr>
        <w:tblStyle w:val="a8"/>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lastRenderedPageBreak/>
              <w:t>What other organizations are you planning to ask for an endorsement?</w:t>
            </w:r>
          </w:p>
        </w:tc>
      </w:tr>
      <w:tr w:rsidR="00B5738D">
        <w:tc>
          <w:tcPr>
            <w:tcW w:w="10780" w:type="dxa"/>
          </w:tcPr>
          <w:p w:rsidR="00B5738D" w:rsidRDefault="00B5738D">
            <w:pPr>
              <w:pStyle w:val="Normal1"/>
              <w:rPr>
                <w:rFonts w:ascii="Tahoma" w:eastAsia="Tahoma" w:hAnsi="Tahoma" w:cs="Tahoma"/>
              </w:rPr>
            </w:pPr>
          </w:p>
          <w:p w:rsidR="00D903B1" w:rsidRPr="00443686" w:rsidRDefault="00D903B1" w:rsidP="00D903B1">
            <w:pPr>
              <w:pStyle w:val="BodyA"/>
              <w:rPr>
                <w:rFonts w:ascii="Tahoma" w:eastAsia="Tahoma" w:hAnsi="Tahoma" w:cs="Tahoma"/>
              </w:rPr>
            </w:pPr>
            <w:r w:rsidRPr="00443686">
              <w:rPr>
                <w:rFonts w:ascii="Tahoma" w:hAnsi="Tahoma" w:cs="Tahoma"/>
              </w:rPr>
              <w:t>Martin Luther King, Jr. County Labor Council, AFL-CIO</w:t>
            </w:r>
          </w:p>
          <w:p w:rsidR="00D903B1" w:rsidRPr="00443686" w:rsidRDefault="00D903B1" w:rsidP="00D903B1">
            <w:pPr>
              <w:pStyle w:val="BodyA"/>
              <w:rPr>
                <w:rFonts w:ascii="Tahoma" w:eastAsia="Tahoma" w:hAnsi="Tahoma" w:cs="Tahoma"/>
              </w:rPr>
            </w:pPr>
            <w:r w:rsidRPr="00443686">
              <w:rPr>
                <w:rFonts w:ascii="Tahoma" w:hAnsi="Tahoma" w:cs="Tahoma"/>
              </w:rPr>
              <w:t>National Women’s Political Caucus of Washington</w:t>
            </w:r>
          </w:p>
          <w:p w:rsidR="00D903B1" w:rsidRPr="00443686" w:rsidRDefault="00D903B1" w:rsidP="00D903B1">
            <w:pPr>
              <w:pStyle w:val="BodyA"/>
              <w:rPr>
                <w:rFonts w:ascii="Tahoma" w:hAnsi="Tahoma" w:cs="Tahoma"/>
              </w:rPr>
            </w:pPr>
            <w:r w:rsidRPr="00443686">
              <w:rPr>
                <w:rFonts w:ascii="Tahoma" w:hAnsi="Tahoma" w:cs="Tahoma"/>
              </w:rPr>
              <w:t>King County Democrats and all 7 LD organizations</w:t>
            </w:r>
          </w:p>
          <w:p w:rsidR="00D903B1" w:rsidRPr="00443686" w:rsidRDefault="00D903B1" w:rsidP="00D903B1">
            <w:pPr>
              <w:pStyle w:val="BodyA"/>
              <w:rPr>
                <w:rFonts w:ascii="Tahoma" w:hAnsi="Tahoma" w:cs="Tahoma"/>
              </w:rPr>
            </w:pPr>
            <w:r w:rsidRPr="00443686">
              <w:rPr>
                <w:rFonts w:ascii="Tahoma" w:hAnsi="Tahoma" w:cs="Tahoma"/>
              </w:rPr>
              <w:t>King County Young Democrats</w:t>
            </w:r>
          </w:p>
          <w:p w:rsidR="00D903B1" w:rsidRPr="00443686" w:rsidRDefault="00D903B1" w:rsidP="00D903B1">
            <w:pPr>
              <w:pStyle w:val="BodyA"/>
              <w:rPr>
                <w:rFonts w:ascii="Tahoma" w:hAnsi="Tahoma" w:cs="Tahoma"/>
              </w:rPr>
            </w:pPr>
            <w:r w:rsidRPr="00443686">
              <w:rPr>
                <w:rFonts w:ascii="Tahoma" w:hAnsi="Tahoma" w:cs="Tahoma"/>
              </w:rPr>
              <w:t>Metropolitan Democratic Club of Seattle</w:t>
            </w:r>
          </w:p>
          <w:p w:rsidR="00D903B1" w:rsidRPr="00443686" w:rsidRDefault="00D903B1" w:rsidP="00D903B1">
            <w:pPr>
              <w:pStyle w:val="BodyA"/>
              <w:rPr>
                <w:rFonts w:ascii="Tahoma" w:hAnsi="Tahoma" w:cs="Tahoma"/>
              </w:rPr>
            </w:pPr>
            <w:r w:rsidRPr="00443686">
              <w:rPr>
                <w:rFonts w:ascii="Tahoma" w:hAnsi="Tahoma" w:cs="Tahoma"/>
              </w:rPr>
              <w:t>IAM 751</w:t>
            </w:r>
          </w:p>
          <w:p w:rsidR="00D903B1" w:rsidRPr="00443686" w:rsidRDefault="00D903B1" w:rsidP="00D903B1">
            <w:pPr>
              <w:pStyle w:val="BodyA"/>
              <w:rPr>
                <w:rFonts w:ascii="Tahoma" w:hAnsi="Tahoma" w:cs="Tahoma"/>
              </w:rPr>
            </w:pPr>
            <w:r w:rsidRPr="00443686">
              <w:rPr>
                <w:rFonts w:ascii="Tahoma" w:hAnsi="Tahoma" w:cs="Tahoma"/>
              </w:rPr>
              <w:t>SEIU</w:t>
            </w:r>
          </w:p>
          <w:p w:rsidR="00D903B1" w:rsidRPr="00443686" w:rsidRDefault="00D903B1" w:rsidP="00D903B1">
            <w:pPr>
              <w:pStyle w:val="BodyA"/>
              <w:rPr>
                <w:rFonts w:ascii="Tahoma" w:hAnsi="Tahoma" w:cs="Tahoma"/>
              </w:rPr>
            </w:pPr>
            <w:r w:rsidRPr="00443686">
              <w:rPr>
                <w:rFonts w:ascii="Tahoma" w:hAnsi="Tahoma" w:cs="Tahoma"/>
              </w:rPr>
              <w:t>ATU 587</w:t>
            </w:r>
          </w:p>
          <w:p w:rsidR="00D903B1" w:rsidRDefault="00D903B1">
            <w:pPr>
              <w:pStyle w:val="Normal1"/>
              <w:rPr>
                <w:rFonts w:ascii="Tahoma" w:eastAsia="Tahoma" w:hAnsi="Tahoma" w:cs="Tahoma"/>
              </w:rPr>
            </w:pPr>
          </w:p>
          <w:p w:rsidR="00B5738D" w:rsidRDefault="00D903B1">
            <w:pPr>
              <w:pStyle w:val="Normal1"/>
              <w:rPr>
                <w:rFonts w:ascii="Tahoma" w:eastAsia="Tahoma" w:hAnsi="Tahoma" w:cs="Tahoma"/>
              </w:rPr>
            </w:pPr>
            <w:r>
              <w:rPr>
                <w:rFonts w:ascii="Tahoma" w:eastAsia="Tahoma" w:hAnsi="Tahoma" w:cs="Tahoma"/>
              </w:rPr>
              <w:t>Other similar organizations as the opportunities present themselves.</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b/>
          <w:sz w:val="28"/>
          <w:szCs w:val="28"/>
        </w:rPr>
      </w:pPr>
    </w:p>
    <w:p w:rsidR="00B5738D" w:rsidRDefault="00530567">
      <w:pPr>
        <w:pStyle w:val="Normal1"/>
        <w:spacing w:after="0" w:line="240" w:lineRule="auto"/>
        <w:jc w:val="center"/>
        <w:rPr>
          <w:rFonts w:ascii="Tahoma" w:eastAsia="Tahoma" w:hAnsi="Tahoma" w:cs="Tahoma"/>
          <w:b/>
          <w:sz w:val="28"/>
          <w:szCs w:val="28"/>
        </w:rPr>
      </w:pPr>
      <w:r>
        <w:rPr>
          <w:rFonts w:ascii="Tahoma" w:eastAsia="Tahoma" w:hAnsi="Tahoma" w:cs="Tahoma"/>
          <w:b/>
          <w:sz w:val="28"/>
          <w:szCs w:val="28"/>
        </w:rPr>
        <w:t>Part III – Legal experience, technology, and court costs</w:t>
      </w:r>
    </w:p>
    <w:p w:rsidR="00B5738D" w:rsidRDefault="00B5738D">
      <w:pPr>
        <w:pStyle w:val="Normal1"/>
        <w:spacing w:after="0" w:line="240" w:lineRule="auto"/>
        <w:jc w:val="center"/>
        <w:rPr>
          <w:rFonts w:ascii="Tahoma" w:eastAsia="Tahoma" w:hAnsi="Tahoma" w:cs="Tahoma"/>
        </w:rPr>
      </w:pPr>
    </w:p>
    <w:tbl>
      <w:tblPr>
        <w:tblStyle w:val="a9"/>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t>Please describe your pro bono activities over the last five years.</w:t>
            </w:r>
          </w:p>
        </w:tc>
      </w:tr>
      <w:tr w:rsidR="00B5738D">
        <w:tc>
          <w:tcPr>
            <w:tcW w:w="10780" w:type="dxa"/>
          </w:tcPr>
          <w:p w:rsidR="00B5738D" w:rsidRDefault="00B5738D">
            <w:pPr>
              <w:pStyle w:val="Normal1"/>
              <w:rPr>
                <w:rFonts w:ascii="Tahoma" w:eastAsia="Tahoma" w:hAnsi="Tahoma" w:cs="Tahoma"/>
              </w:rPr>
            </w:pPr>
          </w:p>
          <w:tbl>
            <w:tblPr>
              <w:tblW w:w="1078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80"/>
            </w:tblGrid>
            <w:tr w:rsidR="003827FB" w:rsidTr="00FE3DA0">
              <w:trPr>
                <w:trHeight w:val="1333"/>
                <w:jc w:val="center"/>
              </w:trPr>
              <w:tc>
                <w:tcPr>
                  <w:tcW w:w="10780" w:type="dxa"/>
                  <w:tcBorders>
                    <w:top w:val="single" w:sz="6"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rsidR="003827FB" w:rsidRDefault="003827FB" w:rsidP="00CF5594">
                  <w:pPr>
                    <w:pStyle w:val="BodyA"/>
                    <w:spacing w:after="0" w:line="240" w:lineRule="auto"/>
                    <w:jc w:val="both"/>
                  </w:pPr>
                  <w:r>
                    <w:rPr>
                      <w:rFonts w:ascii="Tahoma" w:hAnsi="Tahoma"/>
                    </w:rPr>
                    <w:t xml:space="preserve">I have not specifically engaged in pro bono legal work because of potential conflicts with my employment with the city.  However, I devoted a great deal of time outside of work to the Joint Asian Judicial Evaluation Committee from 2011- 2014.  This involved monthly meetings that included calling and speaking to the candidates’ </w:t>
                  </w:r>
                  <w:r w:rsidR="00163816">
                    <w:rPr>
                      <w:rFonts w:ascii="Tahoma" w:hAnsi="Tahoma"/>
                    </w:rPr>
                    <w:t>references</w:t>
                  </w:r>
                  <w:r>
                    <w:rPr>
                      <w:rFonts w:ascii="Tahoma" w:hAnsi="Tahoma"/>
                    </w:rPr>
                    <w:t xml:space="preserve"> and committee interviews with the candidates.  From 2013 to the present I have been on the board of the Asian Bar Association of Washington, and served as president in 2017.  </w:t>
                  </w:r>
                </w:p>
              </w:tc>
            </w:tr>
          </w:tbl>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p w:rsidR="00B5738D" w:rsidRDefault="00B5738D">
      <w:pPr>
        <w:pStyle w:val="Normal1"/>
        <w:spacing w:after="0" w:line="240" w:lineRule="auto"/>
        <w:rPr>
          <w:rFonts w:ascii="Tahoma" w:eastAsia="Tahoma" w:hAnsi="Tahoma" w:cs="Tahoma"/>
        </w:rPr>
      </w:pPr>
    </w:p>
    <w:tbl>
      <w:tblPr>
        <w:tblStyle w:val="aa"/>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t>What law firms or public law offices (i.e. King County Prosecutor's Office) have you worked for? Have you served as a prosecutor or a public defender? Please include dates, and title for each position that you have held, as well as areas of law practiced.</w:t>
            </w:r>
          </w:p>
        </w:tc>
      </w:tr>
      <w:tr w:rsidR="00B5738D">
        <w:tc>
          <w:tcPr>
            <w:tcW w:w="10780" w:type="dxa"/>
          </w:tcPr>
          <w:p w:rsidR="00B5738D" w:rsidRDefault="00B5738D">
            <w:pPr>
              <w:pStyle w:val="Normal1"/>
              <w:rPr>
                <w:rFonts w:ascii="Tahoma" w:eastAsia="Tahoma" w:hAnsi="Tahoma" w:cs="Tahoma"/>
              </w:rPr>
            </w:pPr>
          </w:p>
          <w:p w:rsidR="00B5738D" w:rsidRDefault="007D1FCA">
            <w:pPr>
              <w:pStyle w:val="Normal1"/>
              <w:rPr>
                <w:rFonts w:ascii="Tahoma" w:eastAsia="Tahoma" w:hAnsi="Tahoma" w:cs="Tahoma"/>
              </w:rPr>
            </w:pPr>
            <w:r>
              <w:rPr>
                <w:rFonts w:ascii="Tahoma" w:hAnsi="Tahoma"/>
              </w:rPr>
              <w:t>I have served as a prosecutor with the Seattle City Attorney’s Office from 1990 to the present. The attached resume includes dates and assignments within the agency during that time.</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tbl>
      <w:tblPr>
        <w:tblStyle w:val="ab"/>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color w:val="5B9BD5"/>
              </w:rPr>
            </w:pPr>
            <w:r>
              <w:rPr>
                <w:rFonts w:ascii="Tahoma" w:eastAsia="Tahoma" w:hAnsi="Tahoma" w:cs="Tahoma"/>
              </w:rPr>
              <w:t xml:space="preserve">Have you ever served as a mediator or arbitrator? (If so, please describe your experiences.)  </w:t>
            </w:r>
          </w:p>
        </w:tc>
      </w:tr>
      <w:tr w:rsidR="00B5738D">
        <w:tc>
          <w:tcPr>
            <w:tcW w:w="10780" w:type="dxa"/>
          </w:tcPr>
          <w:p w:rsidR="00B5738D" w:rsidRDefault="00B5738D">
            <w:pPr>
              <w:pStyle w:val="Normal1"/>
              <w:rPr>
                <w:rFonts w:ascii="Tahoma" w:eastAsia="Tahoma" w:hAnsi="Tahoma" w:cs="Tahoma"/>
              </w:rPr>
            </w:pPr>
          </w:p>
          <w:p w:rsidR="00B5738D" w:rsidRDefault="007D1FCA">
            <w:pPr>
              <w:pStyle w:val="Normal1"/>
              <w:rPr>
                <w:rFonts w:ascii="Tahoma" w:eastAsia="Tahoma" w:hAnsi="Tahoma" w:cs="Tahoma"/>
              </w:rPr>
            </w:pPr>
            <w:r>
              <w:rPr>
                <w:rFonts w:ascii="Tahoma" w:eastAsia="Tahoma" w:hAnsi="Tahoma" w:cs="Tahoma"/>
              </w:rPr>
              <w:t>No</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tbl>
      <w:tblPr>
        <w:tblStyle w:val="ac"/>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t>What do you believe are the most important qualifications for a judge or justice?</w:t>
            </w:r>
          </w:p>
        </w:tc>
      </w:tr>
      <w:tr w:rsidR="00B5738D">
        <w:tc>
          <w:tcPr>
            <w:tcW w:w="10780" w:type="dxa"/>
          </w:tcPr>
          <w:p w:rsidR="00B5738D" w:rsidRDefault="00B5738D">
            <w:pPr>
              <w:pStyle w:val="Normal1"/>
              <w:rPr>
                <w:rFonts w:ascii="Tahoma" w:eastAsia="Tahoma" w:hAnsi="Tahoma" w:cs="Tahoma"/>
              </w:rPr>
            </w:pPr>
          </w:p>
          <w:p w:rsidR="005A14D2" w:rsidRDefault="007D1FCA" w:rsidP="00CF5594">
            <w:pPr>
              <w:pStyle w:val="Normal1"/>
              <w:jc w:val="both"/>
              <w:rPr>
                <w:rFonts w:ascii="Tahoma" w:hAnsi="Tahoma"/>
              </w:rPr>
            </w:pPr>
            <w:r>
              <w:rPr>
                <w:rFonts w:ascii="Tahoma" w:hAnsi="Tahoma"/>
              </w:rPr>
              <w:t xml:space="preserve">I believe that the most important qualifications for a judge are that she be impartial and fair, and that she reasonably apply the law to the facts of each case.  A judge must allow each party to be heard. I also believe that a judge must be respectful to all who appear in her courtroom, but also have the ability to set expectations and maintain control of the courtroom so that cases are resolved within a reasonable amount of time.  Judges also need to be forward-thinking in their approach to criminal justice and be willing to try new approaches to prevent recidivism. Judges must also be willing to work collaboratively with other professionals within the justice system to provide individuals with resources to make positive changes in their lives. </w:t>
            </w:r>
          </w:p>
          <w:p w:rsidR="007D1FCA" w:rsidRDefault="007D1FCA" w:rsidP="00CF5594">
            <w:pPr>
              <w:pStyle w:val="Normal1"/>
              <w:jc w:val="both"/>
              <w:rPr>
                <w:rFonts w:ascii="Tahoma" w:eastAsia="Tahoma" w:hAnsi="Tahoma" w:cs="Tahoma"/>
              </w:rPr>
            </w:pPr>
            <w:r>
              <w:rPr>
                <w:rFonts w:ascii="Tahoma" w:hAnsi="Tahoma"/>
              </w:rPr>
              <w:lastRenderedPageBreak/>
              <w:t xml:space="preserve"> </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tbl>
      <w:tblPr>
        <w:tblStyle w:val="ad"/>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t>Have you been a judge pro-tem? If so, what was that experience like? What did you learn from it? Have you completed the pro-tem training in King County? For which judges do you regularly pro-tem?</w:t>
            </w:r>
          </w:p>
        </w:tc>
      </w:tr>
      <w:tr w:rsidR="00B5738D">
        <w:tc>
          <w:tcPr>
            <w:tcW w:w="10780" w:type="dxa"/>
          </w:tcPr>
          <w:p w:rsidR="00B5738D" w:rsidRDefault="00B5738D">
            <w:pPr>
              <w:pStyle w:val="Normal1"/>
              <w:rPr>
                <w:rFonts w:ascii="Tahoma" w:eastAsia="Tahoma" w:hAnsi="Tahoma" w:cs="Tahoma"/>
              </w:rPr>
            </w:pPr>
          </w:p>
          <w:p w:rsidR="007D1FCA" w:rsidRDefault="007D1FCA" w:rsidP="00CF5594">
            <w:pPr>
              <w:pStyle w:val="Normal1"/>
              <w:jc w:val="both"/>
              <w:rPr>
                <w:rFonts w:ascii="Tahoma" w:eastAsia="Tahoma" w:hAnsi="Tahoma" w:cs="Tahoma"/>
              </w:rPr>
            </w:pPr>
            <w:r>
              <w:rPr>
                <w:rFonts w:ascii="Tahoma" w:hAnsi="Tahoma"/>
              </w:rPr>
              <w:t>Yes.   The experience reinforced what I already knew -- that making decisions affecting other peoples’ lives - both defendants, as well as victims - was a heavy responsibility that must be taken very seriously.  I did complete the King County District Court pro tem training and have served</w:t>
            </w:r>
            <w:r w:rsidR="00B17AC5">
              <w:rPr>
                <w:rFonts w:ascii="Tahoma" w:hAnsi="Tahoma"/>
              </w:rPr>
              <w:t xml:space="preserve"> a few times</w:t>
            </w:r>
            <w:r>
              <w:rPr>
                <w:rFonts w:ascii="Tahoma" w:hAnsi="Tahoma"/>
              </w:rPr>
              <w:t xml:space="preserve"> in the Edmonds Municipal Court where Judge Linda Coburn presides.</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tbl>
      <w:tblPr>
        <w:tblStyle w:val="ae"/>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t>Do you support making it easier for Washingtonians who are not members of the bar to access public records, particularly at the Superior/District court levels, where per-page fees are charged?</w:t>
            </w:r>
          </w:p>
        </w:tc>
      </w:tr>
      <w:tr w:rsidR="00B5738D">
        <w:tc>
          <w:tcPr>
            <w:tcW w:w="10780" w:type="dxa"/>
          </w:tcPr>
          <w:p w:rsidR="00B5738D" w:rsidRDefault="00B5738D">
            <w:pPr>
              <w:pStyle w:val="Normal1"/>
              <w:rPr>
                <w:rFonts w:ascii="Tahoma" w:eastAsia="Tahoma" w:hAnsi="Tahoma" w:cs="Tahoma"/>
              </w:rPr>
            </w:pPr>
          </w:p>
          <w:p w:rsidR="0045552E" w:rsidRDefault="0045552E" w:rsidP="00CF5594">
            <w:pPr>
              <w:pStyle w:val="Normal1"/>
              <w:jc w:val="both"/>
              <w:rPr>
                <w:rFonts w:ascii="Tahoma" w:eastAsia="Tahoma" w:hAnsi="Tahoma" w:cs="Tahoma"/>
              </w:rPr>
            </w:pPr>
            <w:r>
              <w:rPr>
                <w:rFonts w:ascii="Tahoma" w:hAnsi="Tahoma"/>
              </w:rPr>
              <w:t>The public has a general right to open court proceedings, so I would support easier access to public records.  The reality of actual costs and administrative fees to cover this service, however, must be considered in order to support it.  Increased access to electronic records, as opposed to paper, should reduce costs.</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tbl>
      <w:tblPr>
        <w:tblStyle w:val="af"/>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t>Do you have any thoughts on how our courts should address the growing use of smartphones during court proceedings, particularly by jurors?</w:t>
            </w:r>
          </w:p>
        </w:tc>
      </w:tr>
      <w:tr w:rsidR="00B5738D">
        <w:tc>
          <w:tcPr>
            <w:tcW w:w="10780" w:type="dxa"/>
          </w:tcPr>
          <w:p w:rsidR="00B5738D" w:rsidRDefault="00B5738D">
            <w:pPr>
              <w:pStyle w:val="Normal1"/>
              <w:rPr>
                <w:rFonts w:ascii="Tahoma" w:eastAsia="Tahoma" w:hAnsi="Tahoma" w:cs="Tahoma"/>
              </w:rPr>
            </w:pPr>
          </w:p>
          <w:p w:rsidR="00B5738D" w:rsidRDefault="0045552E" w:rsidP="00CF5594">
            <w:pPr>
              <w:pStyle w:val="Normal1"/>
              <w:jc w:val="both"/>
              <w:rPr>
                <w:rFonts w:ascii="Tahoma" w:eastAsia="Tahoma" w:hAnsi="Tahoma" w:cs="Tahoma"/>
              </w:rPr>
            </w:pPr>
            <w:r>
              <w:rPr>
                <w:rFonts w:ascii="Tahoma" w:hAnsi="Tahoma"/>
              </w:rPr>
              <w:t>I would support a prohibition of the use of smart phones by jurors during court proceedings.  Jurors are obligated to consider only the evidence presented at trial in reaching a verdict.  The use of cell phones for outside research or communications with outside individuals can certainly interfere with the parties receiving a fair and impartial trial.</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tbl>
      <w:tblPr>
        <w:tblStyle w:val="af0"/>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t>Is Washington relying too much on court fees to cover the cost of operating our judicial system? How do you believe our courts should be funded?</w:t>
            </w:r>
          </w:p>
        </w:tc>
      </w:tr>
      <w:tr w:rsidR="00B5738D">
        <w:tc>
          <w:tcPr>
            <w:tcW w:w="10780" w:type="dxa"/>
          </w:tcPr>
          <w:p w:rsidR="00B5738D" w:rsidRDefault="00B5738D">
            <w:pPr>
              <w:pStyle w:val="Normal1"/>
              <w:rPr>
                <w:rFonts w:ascii="Tahoma" w:eastAsia="Tahoma" w:hAnsi="Tahoma" w:cs="Tahoma"/>
              </w:rPr>
            </w:pPr>
          </w:p>
          <w:p w:rsidR="0045552E" w:rsidRDefault="0045552E">
            <w:pPr>
              <w:pStyle w:val="Normal1"/>
              <w:rPr>
                <w:rFonts w:ascii="Tahoma" w:eastAsia="Tahoma" w:hAnsi="Tahoma" w:cs="Tahoma"/>
              </w:rPr>
            </w:pPr>
            <w:r>
              <w:rPr>
                <w:rFonts w:ascii="Tahoma" w:hAnsi="Tahoma"/>
              </w:rPr>
              <w:t xml:space="preserve">It is up to the legislative branch to determine how to designate funds to operate our judicial system. The Washington State Supreme Court has held that legal financial obligations may not be imposed against an individual unless the court conducts an analysis of the individual’s ability to pay.  </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p w:rsidR="00B5738D" w:rsidRDefault="00530567">
      <w:pPr>
        <w:pStyle w:val="Normal1"/>
        <w:spacing w:after="0" w:line="240" w:lineRule="auto"/>
        <w:jc w:val="center"/>
        <w:rPr>
          <w:rFonts w:ascii="Tahoma" w:eastAsia="Tahoma" w:hAnsi="Tahoma" w:cs="Tahoma"/>
          <w:b/>
          <w:sz w:val="28"/>
          <w:szCs w:val="28"/>
        </w:rPr>
      </w:pPr>
      <w:r>
        <w:rPr>
          <w:rFonts w:ascii="Tahoma" w:eastAsia="Tahoma" w:hAnsi="Tahoma" w:cs="Tahoma"/>
          <w:b/>
          <w:sz w:val="28"/>
          <w:szCs w:val="28"/>
        </w:rPr>
        <w:t>Part IV – Access to justice</w:t>
      </w:r>
    </w:p>
    <w:p w:rsidR="00B5738D" w:rsidRDefault="00B5738D">
      <w:pPr>
        <w:pStyle w:val="Normal1"/>
        <w:spacing w:after="0" w:line="240" w:lineRule="auto"/>
        <w:rPr>
          <w:rFonts w:ascii="Tahoma" w:eastAsia="Tahoma" w:hAnsi="Tahoma" w:cs="Tahoma"/>
        </w:rPr>
      </w:pPr>
    </w:p>
    <w:tbl>
      <w:tblPr>
        <w:tblStyle w:val="af1"/>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t>If elected, how will you work to improve access to justice, particularly for communities and constituencies that do not understand the American legal system?</w:t>
            </w:r>
          </w:p>
        </w:tc>
      </w:tr>
      <w:tr w:rsidR="00D175FD">
        <w:tc>
          <w:tcPr>
            <w:tcW w:w="10780" w:type="dxa"/>
          </w:tcPr>
          <w:p w:rsidR="00D175FD" w:rsidRDefault="00D175FD" w:rsidP="00CF5594">
            <w:pPr>
              <w:pStyle w:val="BodyA"/>
              <w:jc w:val="both"/>
              <w:rPr>
                <w:rFonts w:ascii="Tahoma" w:hAnsi="Tahoma"/>
              </w:rPr>
            </w:pPr>
            <w:r>
              <w:rPr>
                <w:rFonts w:ascii="Tahoma" w:hAnsi="Tahoma"/>
              </w:rPr>
              <w:t>If elected, I would adhere to the standard for appointment of counsel in criminal cases and ensure that interpreters are present for all court proceedings when needed.  More broadly, the use of court websites that function not only to inform the public about specific cases but that also talk about what a defendant, witness or juror should expect when he or she goes to court would be helpful.  As Seattle’s population grows and becomes more diverse, website content translated into different languages spoken in our community would also more effectively reach new immigrant populations.   I would participate in judicial organizations that actively participate in community outreach to educate those new to the American legal system.</w:t>
            </w:r>
          </w:p>
          <w:p w:rsidR="00CF5594" w:rsidRDefault="00CF5594" w:rsidP="00FE3DA0">
            <w:pPr>
              <w:pStyle w:val="BodyA"/>
            </w:pPr>
          </w:p>
        </w:tc>
      </w:tr>
    </w:tbl>
    <w:p w:rsidR="00B5738D" w:rsidRDefault="00B5738D">
      <w:pPr>
        <w:pStyle w:val="Normal1"/>
        <w:spacing w:after="0" w:line="240" w:lineRule="auto"/>
        <w:rPr>
          <w:rFonts w:ascii="Tahoma" w:eastAsia="Tahoma" w:hAnsi="Tahoma" w:cs="Tahoma"/>
        </w:rPr>
      </w:pPr>
    </w:p>
    <w:tbl>
      <w:tblPr>
        <w:tblStyle w:val="af2"/>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t xml:space="preserve">What does the phrase </w:t>
            </w:r>
            <w:r>
              <w:rPr>
                <w:rFonts w:ascii="Tahoma" w:eastAsia="Tahoma" w:hAnsi="Tahoma" w:cs="Tahoma"/>
                <w:i/>
              </w:rPr>
              <w:t>Black Lives Matter</w:t>
            </w:r>
            <w:r>
              <w:rPr>
                <w:rFonts w:ascii="Tahoma" w:eastAsia="Tahoma" w:hAnsi="Tahoma" w:cs="Tahoma"/>
              </w:rPr>
              <w:t xml:space="preserve"> mean to you as a judicial candidate? </w:t>
            </w:r>
          </w:p>
        </w:tc>
      </w:tr>
      <w:tr w:rsidR="00B5738D">
        <w:tc>
          <w:tcPr>
            <w:tcW w:w="10780" w:type="dxa"/>
          </w:tcPr>
          <w:p w:rsidR="00CF5594" w:rsidRDefault="00CF5594">
            <w:pPr>
              <w:pStyle w:val="Normal1"/>
              <w:rPr>
                <w:rFonts w:ascii="Tahoma" w:hAnsi="Tahoma"/>
              </w:rPr>
            </w:pPr>
          </w:p>
          <w:p w:rsidR="00B5738D" w:rsidRDefault="00D175FD" w:rsidP="00CF5594">
            <w:pPr>
              <w:pStyle w:val="Normal1"/>
              <w:jc w:val="both"/>
              <w:rPr>
                <w:rFonts w:ascii="Tahoma" w:eastAsia="Tahoma" w:hAnsi="Tahoma" w:cs="Tahoma"/>
              </w:rPr>
            </w:pPr>
            <w:r>
              <w:rPr>
                <w:rFonts w:ascii="Tahoma" w:hAnsi="Tahoma"/>
              </w:rPr>
              <w:t>As a judicial candidate, Black Lives Matter is a reminder that racial bias, both overt and implicit, exists in the criminal justice system.  It means that every participant in the criminal justice system -- including police, prosecutors, defense attorneys, jurors and judges -- must be mindful that both exist and that racial bias can have an effect on the outcome of a criminal case. An example of how some courts are addressing this with jurors is a video that is shown to all jurors intended to make them aware of their own unconscious biases.</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tbl>
      <w:tblPr>
        <w:tblStyle w:val="af3"/>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color w:val="5B9BD5"/>
              </w:rPr>
            </w:pPr>
            <w:bookmarkStart w:id="0" w:name="_gjdgxs" w:colFirst="0" w:colLast="0"/>
            <w:bookmarkEnd w:id="0"/>
            <w:r>
              <w:rPr>
                <w:rFonts w:ascii="Tahoma" w:eastAsia="Tahoma" w:hAnsi="Tahoma" w:cs="Tahoma"/>
              </w:rPr>
              <w:t xml:space="preserve">What do you see are the legal issues in the #timesup and #metoo movements? </w:t>
            </w:r>
          </w:p>
        </w:tc>
      </w:tr>
      <w:tr w:rsidR="00B5738D">
        <w:tc>
          <w:tcPr>
            <w:tcW w:w="10780" w:type="dxa"/>
          </w:tcPr>
          <w:p w:rsidR="00B5738D" w:rsidRDefault="00B5738D">
            <w:pPr>
              <w:pStyle w:val="Normal1"/>
              <w:rPr>
                <w:rFonts w:ascii="Tahoma" w:eastAsia="Tahoma" w:hAnsi="Tahoma" w:cs="Tahoma"/>
              </w:rPr>
            </w:pPr>
          </w:p>
          <w:p w:rsidR="00B5738D" w:rsidRDefault="00B17AC5">
            <w:pPr>
              <w:pStyle w:val="Normal1"/>
              <w:rPr>
                <w:rFonts w:ascii="Tahoma" w:eastAsia="Tahoma" w:hAnsi="Tahoma" w:cs="Tahoma"/>
              </w:rPr>
            </w:pPr>
            <w:r>
              <w:rPr>
                <w:rFonts w:ascii="Tahoma" w:hAnsi="Tahoma"/>
              </w:rPr>
              <w:t>The #</w:t>
            </w:r>
            <w:proofErr w:type="spellStart"/>
            <w:r>
              <w:rPr>
                <w:rFonts w:ascii="Tahoma" w:hAnsi="Tahoma"/>
              </w:rPr>
              <w:t>timesup</w:t>
            </w:r>
            <w:proofErr w:type="spellEnd"/>
            <w:r>
              <w:rPr>
                <w:rFonts w:ascii="Tahoma" w:hAnsi="Tahoma"/>
              </w:rPr>
              <w:t xml:space="preserve"> and #</w:t>
            </w:r>
            <w:proofErr w:type="spellStart"/>
            <w:r>
              <w:rPr>
                <w:rFonts w:ascii="Tahoma" w:hAnsi="Tahoma"/>
              </w:rPr>
              <w:t>metoo</w:t>
            </w:r>
            <w:proofErr w:type="spellEnd"/>
            <w:r>
              <w:rPr>
                <w:rFonts w:ascii="Tahoma" w:hAnsi="Tahoma"/>
              </w:rPr>
              <w:t xml:space="preserve"> movements are important in shedding light on the prevalence of sexual harassment, and empowering women who are often not believed or supported or retaliated against, to speak out.  While the movements are an important step forward for our society, anyone accused in a legal claim for harassment must be given due process.  A judge hearing such a case must start from a neutral position, and decisions must be made applying the law to the facts of each case.  </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rPr>
      </w:pPr>
    </w:p>
    <w:tbl>
      <w:tblPr>
        <w:tblStyle w:val="af4"/>
        <w:tblW w:w="1078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Look w:val="0400" w:firstRow="0" w:lastRow="0" w:firstColumn="0" w:lastColumn="0" w:noHBand="0" w:noVBand="1"/>
      </w:tblPr>
      <w:tblGrid>
        <w:gridCol w:w="10780"/>
      </w:tblGrid>
      <w:tr w:rsidR="00B5738D">
        <w:tc>
          <w:tcPr>
            <w:tcW w:w="10780" w:type="dxa"/>
            <w:shd w:val="clear" w:color="auto" w:fill="DEEBF6"/>
          </w:tcPr>
          <w:p w:rsidR="00B5738D" w:rsidRDefault="00530567">
            <w:pPr>
              <w:pStyle w:val="Normal1"/>
              <w:widowControl w:val="0"/>
              <w:rPr>
                <w:rFonts w:ascii="Tahoma" w:eastAsia="Tahoma" w:hAnsi="Tahoma" w:cs="Tahoma"/>
              </w:rPr>
            </w:pPr>
            <w:r>
              <w:rPr>
                <w:rFonts w:ascii="Tahoma" w:eastAsia="Tahoma" w:hAnsi="Tahoma" w:cs="Tahoma"/>
              </w:rPr>
              <w:t>What ideas can you offer to make our judicial system more open, transparent, and responsive?</w:t>
            </w:r>
          </w:p>
        </w:tc>
      </w:tr>
      <w:tr w:rsidR="00B5738D">
        <w:tc>
          <w:tcPr>
            <w:tcW w:w="10780" w:type="dxa"/>
          </w:tcPr>
          <w:p w:rsidR="00B5738D" w:rsidRDefault="00B5738D">
            <w:pPr>
              <w:pStyle w:val="Normal1"/>
              <w:rPr>
                <w:rFonts w:ascii="Tahoma" w:eastAsia="Tahoma" w:hAnsi="Tahoma" w:cs="Tahoma"/>
              </w:rPr>
            </w:pPr>
          </w:p>
          <w:p w:rsidR="00B5738D" w:rsidRDefault="006618A7">
            <w:pPr>
              <w:pStyle w:val="Normal1"/>
              <w:rPr>
                <w:rFonts w:ascii="Tahoma" w:eastAsia="Tahoma" w:hAnsi="Tahoma" w:cs="Tahoma"/>
              </w:rPr>
            </w:pPr>
            <w:r>
              <w:rPr>
                <w:rFonts w:ascii="Tahoma" w:hAnsi="Tahoma"/>
              </w:rPr>
              <w:t>Up- to- date court websites that provide the public with detailed information about online access to records, the court’s programs and services, as well as information about what to expect in court would assist in all three areas.</w:t>
            </w:r>
          </w:p>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b/>
          <w:sz w:val="28"/>
          <w:szCs w:val="28"/>
        </w:rPr>
      </w:pPr>
    </w:p>
    <w:p w:rsidR="00B5738D" w:rsidRDefault="00B5738D">
      <w:pPr>
        <w:pStyle w:val="Normal1"/>
        <w:spacing w:after="0" w:line="240" w:lineRule="auto"/>
        <w:rPr>
          <w:rFonts w:ascii="Tahoma" w:eastAsia="Tahoma" w:hAnsi="Tahoma" w:cs="Tahoma"/>
        </w:rPr>
      </w:pPr>
    </w:p>
    <w:tbl>
      <w:tblPr>
        <w:tblStyle w:val="af5"/>
        <w:tblW w:w="10780" w:type="dxa"/>
        <w:tblBorders>
          <w:top w:val="single" w:sz="8" w:space="0" w:color="D0CECE"/>
          <w:left w:val="single" w:sz="8" w:space="0" w:color="D0CECE"/>
          <w:bottom w:val="single" w:sz="8" w:space="0" w:color="D0CECE"/>
          <w:right w:val="single" w:sz="8" w:space="0" w:color="D0CECE"/>
          <w:insideH w:val="single" w:sz="8" w:space="0" w:color="D0CECE"/>
          <w:insideV w:val="single" w:sz="8" w:space="0" w:color="D0CECE"/>
        </w:tblBorders>
        <w:tblLayout w:type="fixed"/>
        <w:tblLook w:val="0400" w:firstRow="0" w:lastRow="0" w:firstColumn="0" w:lastColumn="0" w:noHBand="0" w:noVBand="1"/>
      </w:tblPr>
      <w:tblGrid>
        <w:gridCol w:w="1826"/>
        <w:gridCol w:w="5362"/>
        <w:gridCol w:w="3592"/>
      </w:tblGrid>
      <w:tr w:rsidR="00B5738D">
        <w:trPr>
          <w:trHeight w:val="340"/>
        </w:trPr>
        <w:tc>
          <w:tcPr>
            <w:tcW w:w="10780" w:type="dxa"/>
            <w:gridSpan w:val="3"/>
            <w:shd w:val="clear" w:color="auto" w:fill="D9D9D9"/>
          </w:tcPr>
          <w:p w:rsidR="00B5738D" w:rsidRDefault="00530567">
            <w:pPr>
              <w:pStyle w:val="Normal1"/>
              <w:tabs>
                <w:tab w:val="left" w:pos="1622"/>
              </w:tabs>
              <w:rPr>
                <w:rFonts w:ascii="Tahoma" w:eastAsia="Tahoma" w:hAnsi="Tahoma" w:cs="Tahoma"/>
                <w:b/>
              </w:rPr>
            </w:pPr>
            <w:r>
              <w:rPr>
                <w:rFonts w:ascii="Tahoma" w:eastAsia="Tahoma" w:hAnsi="Tahoma" w:cs="Tahoma"/>
                <w:b/>
              </w:rPr>
              <w:t>I affirm that all the information provided in response to this questionnaire is true, complete and correct, to the best of my ability, and that no relevant matter has been omitted.</w:t>
            </w:r>
          </w:p>
        </w:tc>
      </w:tr>
      <w:tr w:rsidR="00B5738D">
        <w:tc>
          <w:tcPr>
            <w:tcW w:w="1826" w:type="dxa"/>
          </w:tcPr>
          <w:p w:rsidR="00B5738D" w:rsidRDefault="00530567">
            <w:pPr>
              <w:pStyle w:val="Normal1"/>
              <w:rPr>
                <w:rFonts w:ascii="Tahoma" w:eastAsia="Tahoma" w:hAnsi="Tahoma" w:cs="Tahoma"/>
              </w:rPr>
            </w:pPr>
            <w:r>
              <w:rPr>
                <w:rFonts w:ascii="Tahoma" w:eastAsia="Tahoma" w:hAnsi="Tahoma" w:cs="Tahoma"/>
              </w:rPr>
              <w:t>Signature</w:t>
            </w:r>
          </w:p>
        </w:tc>
        <w:tc>
          <w:tcPr>
            <w:tcW w:w="5362" w:type="dxa"/>
          </w:tcPr>
          <w:p w:rsidR="00B5738D" w:rsidRDefault="00C81A29">
            <w:pPr>
              <w:pStyle w:val="Normal1"/>
              <w:rPr>
                <w:rFonts w:ascii="Tahoma" w:eastAsia="Tahoma" w:hAnsi="Tahoma" w:cs="Tahoma"/>
              </w:rPr>
            </w:pPr>
            <w:r>
              <w:rPr>
                <w:rFonts w:eastAsia="Times New Roman"/>
                <w:noProof/>
              </w:rPr>
              <w:drawing>
                <wp:inline distT="0" distB="0" distL="0" distR="0" wp14:anchorId="673CE1BF" wp14:editId="25AD5D1E">
                  <wp:extent cx="2695575" cy="876300"/>
                  <wp:effectExtent l="0" t="0" r="9525" b="0"/>
                  <wp:docPr id="9" name="Picture 9" descr="cid:5798A36A-7C35-4CE6-939E-43372B576E62@hsd1.wa.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966042-33AF-4FED-8AA1-2EA28FCA1AC3" descr="cid:5798A36A-7C35-4CE6-939E-43372B576E62@hsd1.wa.comcast.net."/>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22437" t="13205" r="32210" b="74140"/>
                          <a:stretch/>
                        </pic:blipFill>
                        <pic:spPr bwMode="auto">
                          <a:xfrm>
                            <a:off x="0" y="0"/>
                            <a:ext cx="2695637" cy="8763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2" w:type="dxa"/>
            <w:vMerge w:val="restart"/>
            <w:vAlign w:val="center"/>
          </w:tcPr>
          <w:p w:rsidR="00B5738D" w:rsidRDefault="00530567">
            <w:pPr>
              <w:pStyle w:val="Normal1"/>
              <w:rPr>
                <w:rFonts w:ascii="Tahoma" w:eastAsia="Tahoma" w:hAnsi="Tahoma" w:cs="Tahoma"/>
              </w:rPr>
            </w:pPr>
            <w:r>
              <w:rPr>
                <w:rFonts w:ascii="Tahoma" w:eastAsia="Tahoma" w:hAnsi="Tahoma" w:cs="Tahoma"/>
              </w:rPr>
              <w:t>Date:</w:t>
            </w:r>
            <w:r w:rsidR="005A14D2">
              <w:rPr>
                <w:rFonts w:ascii="Tahoma" w:eastAsia="Tahoma" w:hAnsi="Tahoma" w:cs="Tahoma"/>
              </w:rPr>
              <w:t xml:space="preserve">  March 5</w:t>
            </w:r>
            <w:bookmarkStart w:id="1" w:name="_GoBack"/>
            <w:bookmarkEnd w:id="1"/>
            <w:r w:rsidR="00C81A29">
              <w:rPr>
                <w:rFonts w:ascii="Tahoma" w:eastAsia="Tahoma" w:hAnsi="Tahoma" w:cs="Tahoma"/>
              </w:rPr>
              <w:t>, 2018</w:t>
            </w:r>
          </w:p>
        </w:tc>
      </w:tr>
      <w:tr w:rsidR="00B5738D">
        <w:tc>
          <w:tcPr>
            <w:tcW w:w="1826" w:type="dxa"/>
          </w:tcPr>
          <w:p w:rsidR="00B5738D" w:rsidRDefault="00530567">
            <w:pPr>
              <w:pStyle w:val="Normal1"/>
              <w:rPr>
                <w:rFonts w:ascii="Tahoma" w:eastAsia="Tahoma" w:hAnsi="Tahoma" w:cs="Tahoma"/>
              </w:rPr>
            </w:pPr>
            <w:r>
              <w:rPr>
                <w:rFonts w:ascii="Tahoma" w:eastAsia="Tahoma" w:hAnsi="Tahoma" w:cs="Tahoma"/>
              </w:rPr>
              <w:t>Printed Name</w:t>
            </w:r>
          </w:p>
        </w:tc>
        <w:tc>
          <w:tcPr>
            <w:tcW w:w="5362" w:type="dxa"/>
          </w:tcPr>
          <w:p w:rsidR="00B5738D" w:rsidRDefault="00C81A29">
            <w:pPr>
              <w:pStyle w:val="Normal1"/>
              <w:rPr>
                <w:rFonts w:ascii="Tahoma" w:eastAsia="Tahoma" w:hAnsi="Tahoma" w:cs="Tahoma"/>
              </w:rPr>
            </w:pPr>
            <w:r>
              <w:rPr>
                <w:rFonts w:ascii="Tahoma" w:eastAsia="Tahoma" w:hAnsi="Tahoma" w:cs="Tahoma"/>
              </w:rPr>
              <w:t>Andrea T. Chin</w:t>
            </w:r>
          </w:p>
        </w:tc>
        <w:tc>
          <w:tcPr>
            <w:tcW w:w="3592" w:type="dxa"/>
            <w:vMerge/>
            <w:vAlign w:val="center"/>
          </w:tcPr>
          <w:p w:rsidR="00B5738D" w:rsidRDefault="00B5738D">
            <w:pPr>
              <w:pStyle w:val="Normal1"/>
              <w:rPr>
                <w:rFonts w:ascii="Tahoma" w:eastAsia="Tahoma" w:hAnsi="Tahoma" w:cs="Tahoma"/>
              </w:rPr>
            </w:pPr>
          </w:p>
        </w:tc>
      </w:tr>
    </w:tbl>
    <w:p w:rsidR="00B5738D" w:rsidRDefault="00B5738D">
      <w:pPr>
        <w:pStyle w:val="Normal1"/>
        <w:spacing w:after="0" w:line="240" w:lineRule="auto"/>
        <w:rPr>
          <w:rFonts w:ascii="Tahoma" w:eastAsia="Tahoma" w:hAnsi="Tahoma" w:cs="Tahoma"/>
          <w:sz w:val="2"/>
          <w:szCs w:val="2"/>
        </w:rPr>
      </w:pPr>
    </w:p>
    <w:sectPr w:rsidR="00B5738D">
      <w:head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5E0" w:rsidRDefault="006915E0">
      <w:pPr>
        <w:spacing w:after="0" w:line="240" w:lineRule="auto"/>
      </w:pPr>
      <w:r>
        <w:separator/>
      </w:r>
    </w:p>
  </w:endnote>
  <w:endnote w:type="continuationSeparator" w:id="0">
    <w:p w:rsidR="006915E0" w:rsidRDefault="0069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5E0" w:rsidRDefault="006915E0">
      <w:pPr>
        <w:spacing w:after="0" w:line="240" w:lineRule="auto"/>
      </w:pPr>
      <w:r>
        <w:separator/>
      </w:r>
    </w:p>
  </w:footnote>
  <w:footnote w:type="continuationSeparator" w:id="0">
    <w:p w:rsidR="006915E0" w:rsidRDefault="00691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38D" w:rsidRDefault="00530567">
    <w:pPr>
      <w:pStyle w:val="Normal1"/>
      <w:tabs>
        <w:tab w:val="center" w:pos="4680"/>
        <w:tab w:val="right" w:pos="9360"/>
      </w:tabs>
      <w:spacing w:after="0" w:line="240" w:lineRule="auto"/>
      <w:rPr>
        <w:sz w:val="48"/>
        <w:szCs w:val="48"/>
      </w:rPr>
    </w:pPr>
    <w:r>
      <w:rPr>
        <w:noProof/>
        <w:sz w:val="48"/>
        <w:szCs w:val="48"/>
      </w:rPr>
      <w:drawing>
        <wp:inline distT="0" distB="0" distL="0" distR="0">
          <wp:extent cx="3425762" cy="30636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425762" cy="306369"/>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margin">
            <wp:posOffset>5610225</wp:posOffset>
          </wp:positionH>
          <wp:positionV relativeFrom="paragraph">
            <wp:posOffset>-228599</wp:posOffset>
          </wp:positionV>
          <wp:extent cx="1472184" cy="1024128"/>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72184" cy="1024128"/>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margin">
                <wp:posOffset>5600700</wp:posOffset>
              </wp:positionH>
              <wp:positionV relativeFrom="paragraph">
                <wp:posOffset>-228599</wp:posOffset>
              </wp:positionV>
              <wp:extent cx="1700530" cy="1024255"/>
              <wp:effectExtent l="0" t="0" r="0" b="0"/>
              <wp:wrapNone/>
              <wp:docPr id="3" name="Group 3"/>
              <wp:cNvGraphicFramePr/>
              <a:graphic xmlns:a="http://schemas.openxmlformats.org/drawingml/2006/main">
                <a:graphicData uri="http://schemas.microsoft.com/office/word/2010/wordprocessingGroup">
                  <wpg:wgp>
                    <wpg:cNvGrpSpPr/>
                    <wpg:grpSpPr>
                      <a:xfrm>
                        <a:off x="0" y="0"/>
                        <a:ext cx="1700530" cy="1024255"/>
                        <a:chOff x="4495735" y="3267873"/>
                        <a:chExt cx="1700530" cy="1024255"/>
                      </a:xfrm>
                    </wpg:grpSpPr>
                    <wpg:grpSp>
                      <wpg:cNvPr id="4" name="Group 4"/>
                      <wpg:cNvGrpSpPr/>
                      <wpg:grpSpPr>
                        <a:xfrm>
                          <a:off x="4495735" y="3267873"/>
                          <a:ext cx="1700530" cy="1024255"/>
                          <a:chOff x="0" y="0"/>
                          <a:chExt cx="1700784" cy="1024128"/>
                        </a:xfrm>
                      </wpg:grpSpPr>
                      <wps:wsp>
                        <wps:cNvPr id="5" name="Rectangle 5"/>
                        <wps:cNvSpPr/>
                        <wps:spPr>
                          <a:xfrm>
                            <a:off x="0" y="0"/>
                            <a:ext cx="1700775" cy="1024125"/>
                          </a:xfrm>
                          <a:prstGeom prst="rect">
                            <a:avLst/>
                          </a:prstGeom>
                          <a:noFill/>
                          <a:ln>
                            <a:noFill/>
                          </a:ln>
                        </wps:spPr>
                        <wps:txbx>
                          <w:txbxContent>
                            <w:p w:rsidR="00B5738D" w:rsidRDefault="00B5738D">
                              <w:pPr>
                                <w:pStyle w:val="Normal1"/>
                                <w:spacing w:after="0" w:line="240" w:lineRule="auto"/>
                                <w:textDirection w:val="btLr"/>
                              </w:pPr>
                            </w:p>
                          </w:txbxContent>
                        </wps:txbx>
                        <wps:bodyPr spcFirstLastPara="1" wrap="square" lIns="91425" tIns="91425" rIns="91425" bIns="91425" anchor="ctr" anchorCtr="0"/>
                      </wps:wsp>
                      <wps:wsp>
                        <wps:cNvPr id="6" name="Rectangle 6"/>
                        <wps:cNvSpPr/>
                        <wps:spPr>
                          <a:xfrm>
                            <a:off x="0" y="0"/>
                            <a:ext cx="1700784" cy="1024128"/>
                          </a:xfrm>
                          <a:prstGeom prst="rect">
                            <a:avLst/>
                          </a:prstGeom>
                          <a:solidFill>
                            <a:srgbClr val="FFFFFF"/>
                          </a:solidFill>
                          <a:ln>
                            <a:noFill/>
                          </a:ln>
                        </wps:spPr>
                        <wps:txbx>
                          <w:txbxContent>
                            <w:p w:rsidR="00B5738D" w:rsidRDefault="00B5738D">
                              <w:pPr>
                                <w:pStyle w:val="Normal1"/>
                                <w:spacing w:after="0" w:line="240" w:lineRule="auto"/>
                                <w:textDirection w:val="btLr"/>
                              </w:pPr>
                            </w:p>
                          </w:txbxContent>
                        </wps:txbx>
                        <wps:bodyPr spcFirstLastPara="1" wrap="square" lIns="91425" tIns="91425" rIns="91425" bIns="91425" anchor="ctr" anchorCtr="0"/>
                      </wps:wsp>
                      <wps:wsp>
                        <wps:cNvPr id="7" name="Freeform 7"/>
                        <wps:cNvSpPr/>
                        <wps:spPr>
                          <a:xfrm>
                            <a:off x="0" y="0"/>
                            <a:ext cx="1463040" cy="1014984"/>
                          </a:xfrm>
                          <a:custGeom>
                            <a:avLst/>
                            <a:gdLst/>
                            <a:ahLst/>
                            <a:cxnLst/>
                            <a:rect l="0" t="0" r="0" b="0"/>
                            <a:pathLst>
                              <a:path w="120000" h="120000" extrusionOk="0">
                                <a:moveTo>
                                  <a:pt x="0" y="0"/>
                                </a:moveTo>
                                <a:lnTo>
                                  <a:pt x="120000" y="0"/>
                                </a:lnTo>
                                <a:lnTo>
                                  <a:pt x="120000" y="120000"/>
                                </a:lnTo>
                                <a:lnTo>
                                  <a:pt x="52359" y="48249"/>
                                </a:lnTo>
                                <a:lnTo>
                                  <a:pt x="0" y="0"/>
                                </a:lnTo>
                                <a:close/>
                              </a:path>
                            </a:pathLst>
                          </a:custGeom>
                          <a:solidFill>
                            <a:srgbClr val="5B9BD5"/>
                          </a:solidFill>
                          <a:ln>
                            <a:noFill/>
                          </a:ln>
                        </wps:spPr>
                        <wps:bodyPr spcFirstLastPara="1" wrap="square" lIns="91425" tIns="91425" rIns="91425" bIns="91425" anchor="ctr" anchorCtr="0"/>
                      </wps:wsp>
                      <wps:wsp>
                        <wps:cNvPr id="8" name="Rectangle 8"/>
                        <wps:cNvSpPr/>
                        <wps:spPr>
                          <a:xfrm>
                            <a:off x="0" y="0"/>
                            <a:ext cx="1472184" cy="1024128"/>
                          </a:xfrm>
                          <a:prstGeom prst="rect">
                            <a:avLst/>
                          </a:prstGeom>
                          <a:noFill/>
                          <a:ln w="12700" cap="flat" cmpd="sng">
                            <a:solidFill>
                              <a:srgbClr val="FFFFFF"/>
                            </a:solidFill>
                            <a:prstDash val="solid"/>
                            <a:miter lim="800000"/>
                            <a:headEnd type="none" w="sm" len="sm"/>
                            <a:tailEnd type="none" w="sm" len="sm"/>
                          </a:ln>
                        </wps:spPr>
                        <wps:txbx>
                          <w:txbxContent>
                            <w:p w:rsidR="00B5738D" w:rsidRDefault="00B5738D">
                              <w:pPr>
                                <w:pStyle w:val="Normal1"/>
                                <w:spacing w:after="0" w:line="240" w:lineRule="auto"/>
                                <w:textDirection w:val="btLr"/>
                              </w:pPr>
                            </w:p>
                          </w:txbxContent>
                        </wps:txbx>
                        <wps:bodyPr spcFirstLastPara="1" wrap="square" lIns="91425" tIns="91425" rIns="91425" bIns="91425" anchor="ctr" anchorCtr="0"/>
                      </wps:wsp>
                    </wpg:grpSp>
                  </wpg:wgp>
                </a:graphicData>
              </a:graphic>
            </wp:anchor>
          </w:drawing>
        </mc:Choice>
        <mc:Fallback>
          <w:pict>
            <v:group id="Group 3" o:spid="_x0000_s1026" style="position:absolute;margin-left:441pt;margin-top:-18pt;width:133.9pt;height:80.65pt;z-index:251659264;mso-position-horizontal-relative:margin" coordorigin="44957,32678" coordsize="17005,1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">
              <v:group id="Group 4" o:spid="_x0000_s1027" style="position:absolute;left:44957;top:32678;width:17005;height:10243"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B5738D" w:rsidRDefault="00B5738D">
                        <w:pPr>
                          <w:pStyle w:val="Normal1"/>
                          <w:spacing w:after="0" w:line="240" w:lineRule="auto"/>
                          <w:textDirection w:val="btLr"/>
                        </w:pPr>
                      </w:p>
                    </w:txbxContent>
                  </v:textbox>
                </v:rect>
                <v:rect id="Rectangle 6"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3l8b0A&#10;AADaAAAADwAAAGRycy9kb3ducmV2LnhtbESPwQrCMBBE74L/EFbwIpoqKFKNIoKgR7V4Xpu1LTab&#10;2qRa/94IgsdhZt4wy3VrSvGk2hWWFYxHEQji1OqCMwXJeTecg3AeWWNpmRS8ycF61e0sMdb2xUd6&#10;nnwmAoRdjApy76tYSpfmZNCNbEUcvJutDfog60zqGl8Bbko5iaKZNFhwWMixom1O6f3UGAXT6YOT&#10;5OB2Udng9bI/yvMguynV77WbBQhPrf+Hf+29VjCD75V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n3l8b0AAADaAAAADwAAAAAAAAAAAAAAAACYAgAAZHJzL2Rvd25yZXYu&#10;eG1sUEsFBgAAAAAEAAQA9QAAAIIDAAAAAA==&#10;" stroked="f">
                  <v:textbox inset="2.53958mm,2.53958mm,2.53958mm,2.53958mm">
                    <w:txbxContent>
                      <w:p w:rsidR="00B5738D" w:rsidRDefault="00B5738D">
                        <w:pPr>
                          <w:pStyle w:val="Normal1"/>
                          <w:spacing w:after="0" w:line="240" w:lineRule="auto"/>
                          <w:textDirection w:val="btLr"/>
                        </w:pPr>
                      </w:p>
                    </w:txbxContent>
                  </v:textbox>
                </v:rect>
                <v:shape id="Freeform 7" o:spid="_x0000_s1030" style="position:absolute;width:14630;height:10149;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nyMMA&#10;AADaAAAADwAAAGRycy9kb3ducmV2LnhtbESPQWvCQBSE70L/w/IKvelGoSqpq0ig4EUlxkOPj+wz&#10;CWbfxt2txv76riB4HGbmG2ax6k0rruR8Y1nBeJSAIC6tbrhScCy+h3MQPiBrbC2Tgjt5WC3fBgtM&#10;tb1xTtdDqESEsE9RQR1Cl0rpy5oM+pHtiKN3ss5giNJVUju8Rbhp5SRJptJgw3Ghxo6ymsrz4dco&#10;yC8/xeTvs82K/WWbz/e7Zpa7TKmP9379BSJQH17hZ3ujFczgcSXe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BnyMMAAADaAAAADwAAAAAAAAAAAAAAAACYAgAAZHJzL2Rv&#10;d25yZXYueG1sUEsFBgAAAAAEAAQA9QAAAIgDAAAAAA==&#10;" path="m,l120000,r,120000l52359,48249,,xe" fillcolor="#5b9bd5" stroked="f">
                  <v:path arrowok="t" o:extrusionok="f" textboxrect="0,0,120000,120000"/>
                </v:shape>
                <v:rect id="Rectangle 8"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ZjrwA&#10;AADaAAAADwAAAGRycy9kb3ducmV2LnhtbERPuwrCMBTdBf8hXMFFNNVBpDaKVAQRHHwsbpfm2lab&#10;m9JEW//eDILj4byTdWcq8abGlZYVTCcRCOLM6pJzBdfLbrwA4TyyxsoyKfiQg/Wq30sw1rblE73P&#10;PhchhF2MCgrv61hKlxVk0E1sTRy4u20M+gCbXOoG2xBuKjmLork0WHJoKLCmtKDseX4ZBYd9m94/&#10;z8dNk5w/jh7T7ahLlRoOus0ShKfO/8U/914rCFvDlX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4JmOvAAAANoAAAAPAAAAAAAAAAAAAAAAAJgCAABkcnMvZG93bnJldi54&#10;bWxQSwUGAAAAAAQABAD1AAAAgQMAAAAA&#10;" filled="f" strokecolor="white" strokeweight="1pt">
                  <v:stroke startarrowwidth="narrow" startarrowlength="short" endarrowwidth="narrow" endarrowlength="short"/>
                  <v:textbox inset="2.53958mm,2.53958mm,2.53958mm,2.53958mm">
                    <w:txbxContent>
                      <w:p w:rsidR="00B5738D" w:rsidRDefault="00B5738D">
                        <w:pPr>
                          <w:pStyle w:val="Normal1"/>
                          <w:spacing w:after="0" w:line="240" w:lineRule="auto"/>
                          <w:textDirection w:val="btLr"/>
                        </w:pPr>
                      </w:p>
                    </w:txbxContent>
                  </v:textbox>
                </v:rect>
              </v:group>
              <w10:wrap anchorx="margin"/>
            </v:group>
          </w:pict>
        </mc:Fallback>
      </mc:AlternateContent>
    </w:r>
  </w:p>
  <w:p w:rsidR="00B5738D" w:rsidRDefault="00530567">
    <w:pPr>
      <w:pStyle w:val="Normal1"/>
      <w:tabs>
        <w:tab w:val="center" w:pos="4680"/>
        <w:tab w:val="right" w:pos="9360"/>
      </w:tabs>
      <w:spacing w:after="0" w:line="240" w:lineRule="auto"/>
      <w:rPr>
        <w:rFonts w:ascii="Tahoma" w:eastAsia="Tahoma" w:hAnsi="Tahoma" w:cs="Tahoma"/>
        <w:color w:val="808080"/>
        <w:sz w:val="48"/>
        <w:szCs w:val="48"/>
      </w:rPr>
    </w:pPr>
    <w:r>
      <w:rPr>
        <w:rFonts w:ascii="Tahoma" w:eastAsia="Tahoma" w:hAnsi="Tahoma" w:cs="Tahoma"/>
        <w:color w:val="808080"/>
        <w:sz w:val="48"/>
        <w:szCs w:val="48"/>
      </w:rPr>
      <w:t>2018 Candidate Questionnaire</w:t>
    </w:r>
  </w:p>
  <w:p w:rsidR="00B5738D" w:rsidRDefault="00530567">
    <w:pPr>
      <w:pStyle w:val="Normal1"/>
      <w:tabs>
        <w:tab w:val="center" w:pos="4680"/>
        <w:tab w:val="right" w:pos="9360"/>
      </w:tabs>
      <w:spacing w:after="0" w:line="240" w:lineRule="auto"/>
      <w:rPr>
        <w:b/>
        <w:color w:val="808080"/>
      </w:rPr>
    </w:pPr>
    <w:r>
      <w:rPr>
        <w:rFonts w:ascii="Tahoma" w:eastAsia="Tahoma" w:hAnsi="Tahoma" w:cs="Tahoma"/>
        <w:b/>
        <w:color w:val="808080"/>
        <w:sz w:val="36"/>
        <w:szCs w:val="36"/>
      </w:rPr>
      <w:t>Judicial Level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738D"/>
    <w:rsid w:val="00163816"/>
    <w:rsid w:val="003827FB"/>
    <w:rsid w:val="00441AE4"/>
    <w:rsid w:val="0045552E"/>
    <w:rsid w:val="00530567"/>
    <w:rsid w:val="005A14D2"/>
    <w:rsid w:val="005C4C80"/>
    <w:rsid w:val="00645444"/>
    <w:rsid w:val="006618A7"/>
    <w:rsid w:val="006915E0"/>
    <w:rsid w:val="007D1FCA"/>
    <w:rsid w:val="008406A7"/>
    <w:rsid w:val="008743D4"/>
    <w:rsid w:val="00900372"/>
    <w:rsid w:val="00B17AC5"/>
    <w:rsid w:val="00B5738D"/>
    <w:rsid w:val="00C81A29"/>
    <w:rsid w:val="00CD52C7"/>
    <w:rsid w:val="00CF5594"/>
    <w:rsid w:val="00D12D9D"/>
    <w:rsid w:val="00D175FD"/>
    <w:rsid w:val="00D903B1"/>
    <w:rsid w:val="00E853A6"/>
    <w:rsid w:val="00E9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0">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1">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2">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3">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4">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8">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9">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a">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b">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c">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d">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e">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0">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1">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2">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3">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4">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5">
    <w:basedOn w:val="TableNormal"/>
    <w:pPr>
      <w:spacing w:after="0" w:line="240" w:lineRule="auto"/>
    </w:pPr>
    <w:tblPr>
      <w:tblStyleRowBandSize w:val="1"/>
      <w:tblStyleColBandSize w:val="1"/>
      <w:tblCellMar>
        <w:top w:w="58" w:type="dxa"/>
        <w:left w:w="115" w:type="dxa"/>
        <w:bottom w:w="58" w:type="dxa"/>
        <w:right w:w="115" w:type="dxa"/>
      </w:tblCellMar>
    </w:tblPr>
  </w:style>
  <w:style w:type="paragraph" w:styleId="BalloonText">
    <w:name w:val="Balloon Text"/>
    <w:basedOn w:val="Normal"/>
    <w:link w:val="BalloonTextChar"/>
    <w:uiPriority w:val="99"/>
    <w:semiHidden/>
    <w:unhideWhenUsed/>
    <w:rsid w:val="0053056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0567"/>
    <w:rPr>
      <w:rFonts w:ascii="Lucida Grande" w:hAnsi="Lucida Grande"/>
      <w:sz w:val="18"/>
      <w:szCs w:val="18"/>
    </w:rPr>
  </w:style>
  <w:style w:type="paragraph" w:customStyle="1" w:styleId="Body">
    <w:name w:val="Body"/>
    <w:rsid w:val="00441AE4"/>
    <w:pPr>
      <w:pBdr>
        <w:bar w:val="nil"/>
      </w:pBdr>
      <w:spacing w:after="0" w:line="240" w:lineRule="auto"/>
    </w:pPr>
    <w:rPr>
      <w:rFonts w:ascii="Times New Roman" w:eastAsia="Arial Unicode MS" w:hAnsi="Times New Roman" w:cs="Arial Unicode MS"/>
      <w:sz w:val="24"/>
      <w:szCs w:val="24"/>
      <w:u w:color="000000"/>
      <w:bdr w:val="nil"/>
    </w:rPr>
  </w:style>
  <w:style w:type="paragraph" w:customStyle="1" w:styleId="BodyA">
    <w:name w:val="Body A"/>
    <w:rsid w:val="00441AE4"/>
    <w:pPr>
      <w:pBdr>
        <w:bar w:val="nil"/>
      </w:pBdr>
    </w:pPr>
    <w:rPr>
      <w:u w:color="000000"/>
      <w:bdr w:val="nil"/>
    </w:rPr>
  </w:style>
  <w:style w:type="character" w:styleId="Hyperlink">
    <w:name w:val="Hyperlink"/>
    <w:rsid w:val="00441AE4"/>
    <w:rPr>
      <w:u w:val="single"/>
    </w:rPr>
  </w:style>
  <w:style w:type="paragraph" w:styleId="Header">
    <w:name w:val="header"/>
    <w:basedOn w:val="Normal"/>
    <w:link w:val="HeaderChar"/>
    <w:uiPriority w:val="99"/>
    <w:unhideWhenUsed/>
    <w:rsid w:val="00163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816"/>
  </w:style>
  <w:style w:type="paragraph" w:styleId="Footer">
    <w:name w:val="footer"/>
    <w:basedOn w:val="Normal"/>
    <w:link w:val="FooterChar"/>
    <w:uiPriority w:val="99"/>
    <w:unhideWhenUsed/>
    <w:rsid w:val="00163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0">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1">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2">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3">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4">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8">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9">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a">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b">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c">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d">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e">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0">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1">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2">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3">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4">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5">
    <w:basedOn w:val="TableNormal"/>
    <w:pPr>
      <w:spacing w:after="0" w:line="240" w:lineRule="auto"/>
    </w:pPr>
    <w:tblPr>
      <w:tblStyleRowBandSize w:val="1"/>
      <w:tblStyleColBandSize w:val="1"/>
      <w:tblCellMar>
        <w:top w:w="58" w:type="dxa"/>
        <w:left w:w="115" w:type="dxa"/>
        <w:bottom w:w="58" w:type="dxa"/>
        <w:right w:w="115" w:type="dxa"/>
      </w:tblCellMar>
    </w:tblPr>
  </w:style>
  <w:style w:type="paragraph" w:styleId="BalloonText">
    <w:name w:val="Balloon Text"/>
    <w:basedOn w:val="Normal"/>
    <w:link w:val="BalloonTextChar"/>
    <w:uiPriority w:val="99"/>
    <w:semiHidden/>
    <w:unhideWhenUsed/>
    <w:rsid w:val="0053056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0567"/>
    <w:rPr>
      <w:rFonts w:ascii="Lucida Grande" w:hAnsi="Lucida Grande"/>
      <w:sz w:val="18"/>
      <w:szCs w:val="18"/>
    </w:rPr>
  </w:style>
  <w:style w:type="paragraph" w:customStyle="1" w:styleId="Body">
    <w:name w:val="Body"/>
    <w:rsid w:val="00441AE4"/>
    <w:pPr>
      <w:pBdr>
        <w:bar w:val="nil"/>
      </w:pBdr>
      <w:spacing w:after="0" w:line="240" w:lineRule="auto"/>
    </w:pPr>
    <w:rPr>
      <w:rFonts w:ascii="Times New Roman" w:eastAsia="Arial Unicode MS" w:hAnsi="Times New Roman" w:cs="Arial Unicode MS"/>
      <w:sz w:val="24"/>
      <w:szCs w:val="24"/>
      <w:u w:color="000000"/>
      <w:bdr w:val="nil"/>
    </w:rPr>
  </w:style>
  <w:style w:type="paragraph" w:customStyle="1" w:styleId="BodyA">
    <w:name w:val="Body A"/>
    <w:rsid w:val="00441AE4"/>
    <w:pPr>
      <w:pBdr>
        <w:bar w:val="nil"/>
      </w:pBdr>
    </w:pPr>
    <w:rPr>
      <w:u w:color="000000"/>
      <w:bdr w:val="nil"/>
    </w:rPr>
  </w:style>
  <w:style w:type="character" w:styleId="Hyperlink">
    <w:name w:val="Hyperlink"/>
    <w:rsid w:val="00441AE4"/>
    <w:rPr>
      <w:u w:val="single"/>
    </w:rPr>
  </w:style>
  <w:style w:type="paragraph" w:styleId="Header">
    <w:name w:val="header"/>
    <w:basedOn w:val="Normal"/>
    <w:link w:val="HeaderChar"/>
    <w:uiPriority w:val="99"/>
    <w:unhideWhenUsed/>
    <w:rsid w:val="00163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816"/>
  </w:style>
  <w:style w:type="paragraph" w:styleId="Footer">
    <w:name w:val="footer"/>
    <w:basedOn w:val="Normal"/>
    <w:link w:val="FooterChar"/>
    <w:uiPriority w:val="99"/>
    <w:unhideWhenUsed/>
    <w:rsid w:val="00163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lectandreachi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electandreachinforjudg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5798A36A-7C35-4CE6-939E-43372B576E62@hsd1.wa.comcast.net."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maryann</cp:lastModifiedBy>
  <cp:revision>3</cp:revision>
  <dcterms:created xsi:type="dcterms:W3CDTF">2018-03-05T16:54:00Z</dcterms:created>
  <dcterms:modified xsi:type="dcterms:W3CDTF">2018-03-05T16:56:00Z</dcterms:modified>
</cp:coreProperties>
</file>